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B0B" w:rsidRDefault="002A7F4C">
      <w:pPr>
        <w:jc w:val="center"/>
        <w:rPr>
          <w:rFonts w:ascii="方正小标宋简体" w:eastAsia="方正小标宋简体"/>
          <w:sz w:val="44"/>
          <w:szCs w:val="44"/>
        </w:rPr>
      </w:pPr>
      <w:r w:rsidRPr="00276B0B">
        <w:rPr>
          <w:rFonts w:ascii="方正小标宋简体" w:eastAsia="方正小标宋简体" w:hint="eastAsia"/>
          <w:sz w:val="44"/>
          <w:szCs w:val="44"/>
        </w:rPr>
        <w:t>开阳县楠木渡中心学校2022年项目支出绩效</w:t>
      </w:r>
    </w:p>
    <w:p w:rsidR="003638D0" w:rsidRPr="00276B0B" w:rsidRDefault="002A7F4C">
      <w:pPr>
        <w:jc w:val="center"/>
        <w:rPr>
          <w:rFonts w:ascii="方正小标宋简体" w:eastAsia="方正小标宋简体"/>
          <w:sz w:val="44"/>
          <w:szCs w:val="44"/>
          <w:highlight w:val="yellow"/>
        </w:rPr>
      </w:pPr>
      <w:r w:rsidRPr="00276B0B">
        <w:rPr>
          <w:rFonts w:ascii="方正小标宋简体" w:eastAsia="方正小标宋简体" w:hint="eastAsia"/>
          <w:sz w:val="44"/>
          <w:szCs w:val="44"/>
        </w:rPr>
        <w:t>自评报告</w:t>
      </w:r>
    </w:p>
    <w:p w:rsidR="003638D0" w:rsidRPr="00276B0B" w:rsidRDefault="002A7F4C" w:rsidP="00276B0B">
      <w:pPr>
        <w:ind w:firstLineChars="200" w:firstLine="640"/>
        <w:rPr>
          <w:rFonts w:ascii="黑体" w:eastAsia="黑体" w:hAnsi="黑体"/>
          <w:sz w:val="32"/>
          <w:szCs w:val="32"/>
        </w:rPr>
      </w:pPr>
      <w:r w:rsidRPr="00276B0B">
        <w:rPr>
          <w:rFonts w:ascii="黑体" w:eastAsia="黑体" w:hAnsi="黑体" w:hint="eastAsia"/>
          <w:sz w:val="32"/>
          <w:szCs w:val="32"/>
        </w:rPr>
        <w:t>一、部门基本情况</w:t>
      </w:r>
    </w:p>
    <w:p w:rsidR="003638D0" w:rsidRPr="00276B0B" w:rsidRDefault="002A7F4C" w:rsidP="00276B0B">
      <w:pPr>
        <w:ind w:firstLineChars="200" w:firstLine="640"/>
        <w:rPr>
          <w:rFonts w:ascii="仿宋_GB2312" w:eastAsia="仿宋_GB2312"/>
          <w:sz w:val="32"/>
          <w:szCs w:val="32"/>
        </w:rPr>
      </w:pPr>
      <w:r w:rsidRPr="00276B0B">
        <w:rPr>
          <w:rFonts w:ascii="仿宋_GB2312" w:eastAsia="仿宋_GB2312" w:hint="eastAsia"/>
          <w:sz w:val="32"/>
          <w:szCs w:val="32"/>
        </w:rPr>
        <w:t>1.部门概况</w:t>
      </w:r>
    </w:p>
    <w:p w:rsidR="003638D0" w:rsidRPr="00276B0B" w:rsidRDefault="002A7F4C" w:rsidP="00276B0B">
      <w:pPr>
        <w:ind w:firstLineChars="200" w:firstLine="640"/>
        <w:rPr>
          <w:rFonts w:ascii="仿宋_GB2312" w:eastAsia="仿宋_GB2312"/>
          <w:sz w:val="32"/>
          <w:szCs w:val="32"/>
        </w:rPr>
      </w:pPr>
      <w:r w:rsidRPr="00276B0B">
        <w:rPr>
          <w:rFonts w:ascii="仿宋_GB2312" w:eastAsia="仿宋_GB2312" w:hint="eastAsia"/>
          <w:sz w:val="32"/>
          <w:szCs w:val="32"/>
        </w:rPr>
        <w:t>开阳县楠木渡镇中心学校是一所九年一贯制学校，在学校分类中属于二类学校，有初中部和小学部2个校区。2022年末</w:t>
      </w:r>
      <w:r w:rsidRPr="00276B0B">
        <w:rPr>
          <w:rFonts w:ascii="仿宋_GB2312" w:eastAsia="仿宋_GB2312" w:hAnsi="宋体" w:cs="宋体" w:hint="eastAsia"/>
          <w:sz w:val="32"/>
          <w:szCs w:val="32"/>
        </w:rPr>
        <w:t>实有教职工</w:t>
      </w:r>
      <w:r w:rsidRPr="00276B0B">
        <w:rPr>
          <w:rFonts w:ascii="仿宋_GB2312" w:eastAsia="仿宋_GB2312" w:hint="eastAsia"/>
          <w:sz w:val="32"/>
          <w:szCs w:val="32"/>
        </w:rPr>
        <w:t>101</w:t>
      </w:r>
      <w:r w:rsidRPr="00276B0B">
        <w:rPr>
          <w:rFonts w:ascii="仿宋_GB2312" w:eastAsia="仿宋_GB2312" w:hAnsi="宋体" w:cs="宋体" w:hint="eastAsia"/>
          <w:sz w:val="32"/>
          <w:szCs w:val="32"/>
        </w:rPr>
        <w:t>人，其中：事业人员</w:t>
      </w:r>
      <w:r w:rsidRPr="00276B0B">
        <w:rPr>
          <w:rFonts w:ascii="仿宋_GB2312" w:eastAsia="仿宋_GB2312" w:hint="eastAsia"/>
          <w:sz w:val="32"/>
          <w:szCs w:val="32"/>
        </w:rPr>
        <w:t xml:space="preserve">99 </w:t>
      </w:r>
      <w:r w:rsidRPr="00276B0B">
        <w:rPr>
          <w:rFonts w:ascii="仿宋_GB2312" w:eastAsia="仿宋_GB2312" w:hAnsi="宋体" w:cs="宋体" w:hint="eastAsia"/>
          <w:sz w:val="32"/>
          <w:szCs w:val="32"/>
        </w:rPr>
        <w:t>人，工勤人员</w:t>
      </w:r>
      <w:r w:rsidRPr="00276B0B">
        <w:rPr>
          <w:rFonts w:ascii="仿宋_GB2312" w:eastAsia="仿宋_GB2312" w:hint="eastAsia"/>
          <w:sz w:val="32"/>
          <w:szCs w:val="32"/>
        </w:rPr>
        <w:t xml:space="preserve"> 2 </w:t>
      </w:r>
      <w:r w:rsidRPr="00276B0B">
        <w:rPr>
          <w:rFonts w:ascii="仿宋_GB2312" w:eastAsia="仿宋_GB2312" w:hAnsi="宋体" w:cs="宋体" w:hint="eastAsia"/>
          <w:sz w:val="32"/>
          <w:szCs w:val="32"/>
        </w:rPr>
        <w:t>人。与</w:t>
      </w:r>
      <w:r w:rsidRPr="00276B0B">
        <w:rPr>
          <w:rFonts w:ascii="仿宋_GB2312" w:eastAsia="仿宋_GB2312" w:hint="eastAsia"/>
          <w:sz w:val="32"/>
          <w:szCs w:val="32"/>
        </w:rPr>
        <w:t xml:space="preserve"> 2021 </w:t>
      </w:r>
      <w:r w:rsidRPr="00276B0B">
        <w:rPr>
          <w:rFonts w:ascii="仿宋_GB2312" w:eastAsia="仿宋_GB2312" w:hAnsi="宋体" w:cs="宋体" w:hint="eastAsia"/>
          <w:sz w:val="32"/>
          <w:szCs w:val="32"/>
        </w:rPr>
        <w:t>年度决算数相比，实有人数减少</w:t>
      </w:r>
      <w:r w:rsidRPr="00276B0B">
        <w:rPr>
          <w:rFonts w:ascii="仿宋_GB2312" w:eastAsia="仿宋_GB2312" w:hint="eastAsia"/>
          <w:sz w:val="32"/>
          <w:szCs w:val="32"/>
        </w:rPr>
        <w:t xml:space="preserve"> 2 </w:t>
      </w:r>
      <w:r w:rsidRPr="00276B0B">
        <w:rPr>
          <w:rFonts w:ascii="仿宋_GB2312" w:eastAsia="仿宋_GB2312" w:hAnsi="宋体" w:cs="宋体" w:hint="eastAsia"/>
          <w:sz w:val="32"/>
          <w:szCs w:val="32"/>
        </w:rPr>
        <w:t>人，其中：在职人数减少</w:t>
      </w:r>
      <w:r w:rsidRPr="00276B0B">
        <w:rPr>
          <w:rFonts w:ascii="仿宋_GB2312" w:eastAsia="仿宋_GB2312" w:hint="eastAsia"/>
          <w:sz w:val="32"/>
          <w:szCs w:val="32"/>
        </w:rPr>
        <w:t xml:space="preserve"> 2 </w:t>
      </w:r>
      <w:r w:rsidRPr="00276B0B">
        <w:rPr>
          <w:rFonts w:ascii="仿宋_GB2312" w:eastAsia="仿宋_GB2312" w:hAnsi="宋体" w:cs="宋体" w:hint="eastAsia"/>
          <w:sz w:val="32"/>
          <w:szCs w:val="32"/>
        </w:rPr>
        <w:t>人。</w:t>
      </w:r>
      <w:r w:rsidRPr="00276B0B">
        <w:rPr>
          <w:rFonts w:ascii="仿宋_GB2312" w:eastAsia="仿宋_GB2312" w:hint="eastAsia"/>
          <w:sz w:val="32"/>
          <w:szCs w:val="32"/>
        </w:rPr>
        <w:t>2022年末</w:t>
      </w:r>
      <w:r w:rsidRPr="00276B0B">
        <w:rPr>
          <w:rFonts w:ascii="仿宋_GB2312" w:eastAsia="仿宋_GB2312" w:hAnsi="宋体" w:cs="宋体" w:hint="eastAsia"/>
          <w:sz w:val="32"/>
          <w:szCs w:val="32"/>
        </w:rPr>
        <w:t>实有学生</w:t>
      </w:r>
      <w:r w:rsidRPr="00276B0B">
        <w:rPr>
          <w:rFonts w:ascii="仿宋_GB2312" w:eastAsia="仿宋_GB2312" w:hint="eastAsia"/>
          <w:sz w:val="32"/>
          <w:szCs w:val="32"/>
        </w:rPr>
        <w:t>1791</w:t>
      </w:r>
      <w:r w:rsidRPr="00276B0B">
        <w:rPr>
          <w:rFonts w:ascii="仿宋_GB2312" w:eastAsia="仿宋_GB2312" w:hAnsi="宋体" w:cs="宋体" w:hint="eastAsia"/>
          <w:sz w:val="32"/>
          <w:szCs w:val="32"/>
        </w:rPr>
        <w:t>人，其中：小学部1173人，初中部618人。</w:t>
      </w:r>
    </w:p>
    <w:p w:rsidR="003638D0" w:rsidRPr="00276B0B" w:rsidRDefault="002A7F4C" w:rsidP="00276B0B">
      <w:pPr>
        <w:ind w:firstLineChars="200" w:firstLine="640"/>
        <w:rPr>
          <w:rFonts w:ascii="仿宋_GB2312" w:eastAsia="仿宋_GB2312"/>
          <w:sz w:val="32"/>
          <w:szCs w:val="32"/>
          <w:highlight w:val="yellow"/>
        </w:rPr>
      </w:pPr>
      <w:r w:rsidRPr="00276B0B">
        <w:rPr>
          <w:rFonts w:ascii="仿宋_GB2312" w:eastAsia="仿宋_GB2312" w:hint="eastAsia"/>
          <w:sz w:val="32"/>
          <w:szCs w:val="32"/>
        </w:rPr>
        <w:t>2.部门基本职责</w:t>
      </w:r>
    </w:p>
    <w:p w:rsidR="003638D0" w:rsidRPr="00276B0B" w:rsidRDefault="002A7F4C">
      <w:pPr>
        <w:keepNext/>
        <w:keepLines/>
        <w:spacing w:line="590" w:lineRule="exact"/>
        <w:ind w:firstLine="640"/>
        <w:rPr>
          <w:rFonts w:ascii="仿宋_GB2312" w:eastAsia="仿宋_GB2312" w:hAnsi="仿宋_GB2312" w:cs="仿宋_GB2312"/>
          <w:sz w:val="32"/>
          <w:szCs w:val="32"/>
        </w:rPr>
      </w:pPr>
      <w:r w:rsidRPr="00276B0B">
        <w:rPr>
          <w:rFonts w:ascii="仿宋_GB2312" w:eastAsia="仿宋_GB2312" w:hAnsi="宋体" w:cs="宋体" w:hint="eastAsia"/>
          <w:sz w:val="32"/>
          <w:szCs w:val="32"/>
        </w:rPr>
        <w:t>实施九年义务教育</w:t>
      </w:r>
      <w:r w:rsidRPr="00276B0B">
        <w:rPr>
          <w:rFonts w:ascii="仿宋_GB2312" w:eastAsia="仿宋_GB2312" w:hAnsi="Times New Roman" w:cs="Times New Roman" w:hint="eastAsia"/>
          <w:sz w:val="32"/>
          <w:szCs w:val="32"/>
        </w:rPr>
        <w:t>,</w:t>
      </w:r>
      <w:r w:rsidRPr="00276B0B">
        <w:rPr>
          <w:rFonts w:ascii="仿宋_GB2312" w:eastAsia="仿宋_GB2312" w:hAnsi="宋体" w:cs="宋体" w:hint="eastAsia"/>
          <w:sz w:val="32"/>
          <w:szCs w:val="32"/>
        </w:rPr>
        <w:t>促进基础教育发展。承担辖区内九年义务教育任务</w:t>
      </w:r>
      <w:r w:rsidRPr="00276B0B">
        <w:rPr>
          <w:rFonts w:ascii="仿宋_GB2312" w:eastAsia="仿宋_GB2312" w:hint="eastAsia"/>
          <w:sz w:val="32"/>
          <w:szCs w:val="32"/>
        </w:rPr>
        <w:t>，</w:t>
      </w:r>
      <w:r w:rsidRPr="00276B0B">
        <w:rPr>
          <w:rFonts w:ascii="仿宋_GB2312" w:eastAsia="仿宋_GB2312" w:hAnsi="宋体" w:cs="宋体" w:hint="eastAsia"/>
          <w:sz w:val="32"/>
          <w:szCs w:val="32"/>
        </w:rPr>
        <w:t>推进课程改革和教法学法改革</w:t>
      </w:r>
      <w:r w:rsidRPr="00276B0B">
        <w:rPr>
          <w:rFonts w:ascii="仿宋_GB2312" w:eastAsia="仿宋_GB2312" w:hint="eastAsia"/>
          <w:sz w:val="32"/>
          <w:szCs w:val="32"/>
        </w:rPr>
        <w:t>，</w:t>
      </w:r>
      <w:r w:rsidRPr="00276B0B">
        <w:rPr>
          <w:rFonts w:ascii="仿宋_GB2312" w:eastAsia="仿宋_GB2312" w:hAnsi="宋体" w:cs="宋体" w:hint="eastAsia"/>
          <w:sz w:val="32"/>
          <w:szCs w:val="32"/>
        </w:rPr>
        <w:t>提高学生综合素质，培养学生多样化发展，培养学生良好品德，从事义务教育的相关社会服务。</w:t>
      </w:r>
    </w:p>
    <w:p w:rsidR="003638D0" w:rsidRPr="00276B0B" w:rsidRDefault="002A7F4C" w:rsidP="00276B0B">
      <w:pPr>
        <w:ind w:firstLineChars="200" w:firstLine="640"/>
        <w:rPr>
          <w:rFonts w:ascii="黑体" w:eastAsia="黑体" w:hAnsi="黑体"/>
          <w:sz w:val="32"/>
          <w:szCs w:val="32"/>
        </w:rPr>
      </w:pPr>
      <w:r w:rsidRPr="00276B0B">
        <w:rPr>
          <w:rFonts w:ascii="黑体" w:eastAsia="黑体" w:hAnsi="黑体" w:hint="eastAsia"/>
          <w:sz w:val="32"/>
          <w:szCs w:val="32"/>
        </w:rPr>
        <w:t>二</w:t>
      </w:r>
      <w:r w:rsidR="00276B0B" w:rsidRPr="00276B0B">
        <w:rPr>
          <w:rFonts w:ascii="黑体" w:eastAsia="黑体" w:hAnsi="黑体" w:hint="eastAsia"/>
          <w:sz w:val="32"/>
          <w:szCs w:val="32"/>
        </w:rPr>
        <w:t>、</w:t>
      </w:r>
      <w:r w:rsidRPr="00276B0B">
        <w:rPr>
          <w:rFonts w:ascii="黑体" w:eastAsia="黑体" w:hAnsi="黑体" w:hint="eastAsia"/>
          <w:sz w:val="32"/>
          <w:szCs w:val="32"/>
        </w:rPr>
        <w:t>项目概况</w:t>
      </w:r>
    </w:p>
    <w:p w:rsidR="003638D0" w:rsidRPr="00276B0B" w:rsidRDefault="002A7F4C" w:rsidP="00276B0B">
      <w:pPr>
        <w:ind w:firstLineChars="200" w:firstLine="640"/>
        <w:rPr>
          <w:rFonts w:ascii="仿宋_GB2312" w:eastAsia="仿宋_GB2312"/>
          <w:sz w:val="32"/>
          <w:szCs w:val="32"/>
        </w:rPr>
      </w:pPr>
      <w:r w:rsidRPr="00276B0B">
        <w:rPr>
          <w:rFonts w:ascii="仿宋_GB2312" w:eastAsia="仿宋_GB2312" w:hint="eastAsia"/>
          <w:sz w:val="32"/>
          <w:szCs w:val="32"/>
        </w:rPr>
        <w:t>（一）义务教育生均公用经费：</w:t>
      </w:r>
    </w:p>
    <w:p w:rsidR="003638D0" w:rsidRPr="00276B0B" w:rsidRDefault="002A7F4C" w:rsidP="00276B0B">
      <w:pPr>
        <w:ind w:firstLineChars="200" w:firstLine="640"/>
        <w:rPr>
          <w:rFonts w:ascii="仿宋_GB2312" w:eastAsia="仿宋_GB2312"/>
          <w:sz w:val="32"/>
          <w:szCs w:val="32"/>
        </w:rPr>
      </w:pPr>
      <w:r w:rsidRPr="00276B0B">
        <w:rPr>
          <w:rFonts w:ascii="仿宋_GB2312" w:eastAsia="仿宋_GB2312" w:hint="eastAsia"/>
          <w:sz w:val="32"/>
          <w:szCs w:val="32"/>
        </w:rPr>
        <w:t>为落实城乡义务教育经费保障机制，各级财政部门按生均公用经费定额标准及公用经费补助相关管理规定补助的经费。主要用于保障学校正常运转，完成教育教学活动和其他日常工作任务等方面的支出。</w:t>
      </w:r>
    </w:p>
    <w:p w:rsidR="003638D0" w:rsidRPr="00276B0B" w:rsidRDefault="002A7F4C" w:rsidP="00276B0B">
      <w:pPr>
        <w:ind w:firstLineChars="200" w:firstLine="640"/>
        <w:rPr>
          <w:rFonts w:ascii="仿宋_GB2312" w:eastAsia="仿宋_GB2312"/>
          <w:sz w:val="32"/>
          <w:szCs w:val="32"/>
        </w:rPr>
      </w:pPr>
      <w:r w:rsidRPr="00276B0B">
        <w:rPr>
          <w:rFonts w:ascii="仿宋_GB2312" w:eastAsia="仿宋_GB2312" w:hint="eastAsia"/>
          <w:sz w:val="32"/>
          <w:szCs w:val="32"/>
        </w:rPr>
        <w:lastRenderedPageBreak/>
        <w:t>（二）义务教育学生营养改善计划：</w:t>
      </w:r>
    </w:p>
    <w:p w:rsidR="003638D0" w:rsidRPr="00276B0B" w:rsidRDefault="002A7F4C" w:rsidP="00276B0B">
      <w:pPr>
        <w:ind w:firstLineChars="200" w:firstLine="640"/>
        <w:rPr>
          <w:rFonts w:ascii="仿宋_GB2312" w:eastAsia="仿宋_GB2312"/>
          <w:sz w:val="32"/>
          <w:szCs w:val="32"/>
        </w:rPr>
      </w:pPr>
      <w:r w:rsidRPr="00276B0B">
        <w:rPr>
          <w:rFonts w:ascii="仿宋_GB2312" w:eastAsia="仿宋_GB2312" w:hint="eastAsia"/>
          <w:sz w:val="32"/>
          <w:szCs w:val="32"/>
        </w:rPr>
        <w:t>为了有效改善农村少儿的营养状况和健康素质，根据《国务院办公厅关于实施农村义务教育学生营养改善计划的意见》及省、市关于农村义务教育学生营养改善计划有关规定实施农村义务教育阶段学生营养改善计划，补助资金全额用于农村义务教育学生膳食补助。</w:t>
      </w:r>
    </w:p>
    <w:p w:rsidR="003638D0" w:rsidRPr="00276B0B" w:rsidRDefault="002A7F4C" w:rsidP="00276B0B">
      <w:pPr>
        <w:ind w:firstLineChars="200" w:firstLine="640"/>
        <w:rPr>
          <w:rFonts w:ascii="仿宋_GB2312" w:eastAsia="仿宋_GB2312"/>
          <w:sz w:val="32"/>
          <w:szCs w:val="32"/>
        </w:rPr>
      </w:pPr>
      <w:r w:rsidRPr="00276B0B">
        <w:rPr>
          <w:rFonts w:ascii="仿宋_GB2312" w:eastAsia="仿宋_GB2312" w:hint="eastAsia"/>
          <w:sz w:val="32"/>
          <w:szCs w:val="32"/>
        </w:rPr>
        <w:t>（三）义务教育阶段家庭</w:t>
      </w:r>
      <w:r w:rsidR="00276B0B">
        <w:rPr>
          <w:rFonts w:ascii="仿宋_GB2312" w:eastAsia="仿宋_GB2312" w:hint="eastAsia"/>
          <w:sz w:val="32"/>
          <w:szCs w:val="32"/>
        </w:rPr>
        <w:t>经济</w:t>
      </w:r>
      <w:r w:rsidRPr="00276B0B">
        <w:rPr>
          <w:rFonts w:ascii="仿宋_GB2312" w:eastAsia="仿宋_GB2312" w:hint="eastAsia"/>
          <w:sz w:val="32"/>
          <w:szCs w:val="32"/>
        </w:rPr>
        <w:t>困难学生生活补助：</w:t>
      </w:r>
    </w:p>
    <w:p w:rsidR="003638D0" w:rsidRPr="00276B0B" w:rsidRDefault="002A7F4C" w:rsidP="00276B0B">
      <w:pPr>
        <w:ind w:firstLineChars="200" w:firstLine="640"/>
        <w:rPr>
          <w:rFonts w:ascii="仿宋_GB2312" w:eastAsia="仿宋_GB2312"/>
          <w:sz w:val="32"/>
          <w:szCs w:val="32"/>
        </w:rPr>
      </w:pPr>
      <w:r w:rsidRPr="00276B0B">
        <w:rPr>
          <w:rFonts w:ascii="仿宋_GB2312" w:eastAsia="仿宋_GB2312" w:hint="eastAsia"/>
          <w:sz w:val="32"/>
          <w:szCs w:val="32"/>
        </w:rPr>
        <w:t>根据《国务院关于进一步完善城乡义务教育经费保障机制的通知》及财政部 教育部《关于城乡义务教育补助经费管理办法》，对城乡义务教育学生（含民办学校学生）免除学杂费、免费提供教科书、对家庭经济困难学生补助生活费。</w:t>
      </w:r>
    </w:p>
    <w:p w:rsidR="003638D0" w:rsidRPr="00276B0B" w:rsidRDefault="002A7F4C" w:rsidP="00276B0B">
      <w:pPr>
        <w:ind w:firstLineChars="200" w:firstLine="640"/>
        <w:rPr>
          <w:rFonts w:ascii="仿宋_GB2312" w:eastAsia="仿宋_GB2312"/>
          <w:sz w:val="32"/>
          <w:szCs w:val="32"/>
        </w:rPr>
      </w:pPr>
      <w:r w:rsidRPr="00276B0B">
        <w:rPr>
          <w:rFonts w:ascii="仿宋_GB2312" w:eastAsia="仿宋_GB2312" w:hint="eastAsia"/>
          <w:sz w:val="32"/>
          <w:szCs w:val="32"/>
        </w:rPr>
        <w:t>根据财政部、教育部制定的《关于建立学前教育资助制度的意见》及《贵州省学前教育资助省级补助资金管理办法》，对学前教育阶段家庭经济困难幼儿保育教育费和生活费进行补助。</w:t>
      </w:r>
    </w:p>
    <w:p w:rsidR="003638D0" w:rsidRPr="00276B0B" w:rsidRDefault="002A7F4C" w:rsidP="00276B0B">
      <w:pPr>
        <w:ind w:firstLineChars="200" w:firstLine="640"/>
        <w:rPr>
          <w:rFonts w:ascii="黑体" w:eastAsia="黑体" w:hAnsi="黑体"/>
          <w:sz w:val="32"/>
          <w:szCs w:val="32"/>
        </w:rPr>
      </w:pPr>
      <w:r w:rsidRPr="00276B0B">
        <w:rPr>
          <w:rFonts w:ascii="黑体" w:eastAsia="黑体" w:hAnsi="黑体" w:hint="eastAsia"/>
          <w:sz w:val="32"/>
          <w:szCs w:val="32"/>
        </w:rPr>
        <w:t>三、项目绩效目标</w:t>
      </w:r>
    </w:p>
    <w:p w:rsidR="003638D0" w:rsidRPr="00276B0B" w:rsidRDefault="002A7F4C" w:rsidP="00276B0B">
      <w:pPr>
        <w:ind w:firstLineChars="200" w:firstLine="640"/>
        <w:rPr>
          <w:rFonts w:ascii="黑体" w:eastAsia="黑体" w:hAnsi="黑体"/>
          <w:sz w:val="32"/>
          <w:szCs w:val="32"/>
        </w:rPr>
      </w:pPr>
      <w:r w:rsidRPr="00276B0B">
        <w:rPr>
          <w:rFonts w:ascii="黑体" w:eastAsia="黑体" w:hAnsi="黑体" w:hint="eastAsia"/>
          <w:bCs/>
          <w:sz w:val="32"/>
          <w:szCs w:val="32"/>
        </w:rPr>
        <w:t>四、资金申报及批复情况</w:t>
      </w:r>
    </w:p>
    <w:p w:rsidR="003638D0" w:rsidRPr="00276B0B" w:rsidRDefault="002A7F4C" w:rsidP="00276B0B">
      <w:pPr>
        <w:ind w:firstLineChars="200" w:firstLine="640"/>
        <w:rPr>
          <w:rFonts w:ascii="仿宋_GB2312" w:eastAsia="仿宋_GB2312"/>
          <w:sz w:val="32"/>
          <w:szCs w:val="32"/>
        </w:rPr>
      </w:pPr>
      <w:r w:rsidRPr="00276B0B">
        <w:rPr>
          <w:rFonts w:ascii="仿宋_GB2312" w:eastAsia="仿宋_GB2312" w:hint="eastAsia"/>
          <w:sz w:val="32"/>
          <w:szCs w:val="32"/>
        </w:rPr>
        <w:t>（一）资金下达情况</w:t>
      </w:r>
    </w:p>
    <w:p w:rsidR="003638D0" w:rsidRPr="00276B0B" w:rsidRDefault="002A7F4C" w:rsidP="00276B0B">
      <w:pPr>
        <w:ind w:firstLineChars="200" w:firstLine="640"/>
        <w:rPr>
          <w:rFonts w:ascii="仿宋_GB2312" w:eastAsia="仿宋_GB2312"/>
          <w:sz w:val="32"/>
          <w:szCs w:val="32"/>
        </w:rPr>
      </w:pPr>
      <w:r w:rsidRPr="00276B0B">
        <w:rPr>
          <w:rFonts w:ascii="仿宋_GB2312" w:eastAsia="仿宋_GB2312" w:hint="eastAsia"/>
          <w:sz w:val="32"/>
          <w:szCs w:val="32"/>
        </w:rPr>
        <w:t>《开阳县财政局关于下达2022年部门预算的通知》开财预</w:t>
      </w:r>
      <w:r w:rsidR="00276B0B">
        <w:rPr>
          <w:rFonts w:ascii="仿宋_GB2312" w:eastAsia="仿宋_GB2312" w:hint="eastAsia"/>
          <w:sz w:val="32"/>
          <w:szCs w:val="32"/>
        </w:rPr>
        <w:t>〔</w:t>
      </w:r>
      <w:r w:rsidRPr="00276B0B">
        <w:rPr>
          <w:rFonts w:ascii="仿宋_GB2312" w:eastAsia="仿宋_GB2312" w:hint="eastAsia"/>
          <w:sz w:val="32"/>
          <w:szCs w:val="32"/>
        </w:rPr>
        <w:t>2022</w:t>
      </w:r>
      <w:r w:rsidR="00276B0B">
        <w:rPr>
          <w:rFonts w:ascii="仿宋_GB2312" w:eastAsia="仿宋_GB2312" w:hint="eastAsia"/>
          <w:sz w:val="32"/>
          <w:szCs w:val="32"/>
        </w:rPr>
        <w:t>〕</w:t>
      </w:r>
      <w:r w:rsidRPr="00276B0B">
        <w:rPr>
          <w:rFonts w:ascii="仿宋_GB2312" w:eastAsia="仿宋_GB2312" w:hint="eastAsia"/>
          <w:sz w:val="32"/>
          <w:szCs w:val="32"/>
        </w:rPr>
        <w:t>1号，下达我单位2022年公办学校生均公用经费2.6782万元；2021年秋义务教育生均公用经费资金</w:t>
      </w:r>
      <w:r w:rsidR="00276B0B">
        <w:rPr>
          <w:rFonts w:ascii="仿宋_GB2312" w:eastAsia="仿宋_GB2312" w:hint="eastAsia"/>
          <w:sz w:val="32"/>
          <w:szCs w:val="32"/>
        </w:rPr>
        <w:t>（</w:t>
      </w:r>
      <w:r w:rsidRPr="00276B0B">
        <w:rPr>
          <w:rFonts w:ascii="仿宋_GB2312" w:eastAsia="仿宋_GB2312" w:hint="eastAsia"/>
          <w:sz w:val="32"/>
          <w:szCs w:val="32"/>
        </w:rPr>
        <w:t>黔财教</w:t>
      </w:r>
      <w:r w:rsidR="00276B0B">
        <w:rPr>
          <w:rFonts w:ascii="仿宋_GB2312" w:eastAsia="仿宋_GB2312" w:hint="eastAsia"/>
          <w:sz w:val="32"/>
          <w:szCs w:val="32"/>
        </w:rPr>
        <w:t>〔</w:t>
      </w:r>
      <w:r w:rsidRPr="00276B0B">
        <w:rPr>
          <w:rFonts w:ascii="仿宋_GB2312" w:eastAsia="仿宋_GB2312" w:hint="eastAsia"/>
          <w:sz w:val="32"/>
          <w:szCs w:val="32"/>
        </w:rPr>
        <w:t>2020</w:t>
      </w:r>
      <w:r w:rsidR="00276B0B">
        <w:rPr>
          <w:rFonts w:ascii="仿宋_GB2312" w:eastAsia="仿宋_GB2312" w:hint="eastAsia"/>
          <w:sz w:val="32"/>
          <w:szCs w:val="32"/>
        </w:rPr>
        <w:t>〕</w:t>
      </w:r>
      <w:r w:rsidRPr="00276B0B">
        <w:rPr>
          <w:rFonts w:ascii="仿宋_GB2312" w:eastAsia="仿宋_GB2312" w:hint="eastAsia"/>
          <w:sz w:val="32"/>
          <w:szCs w:val="32"/>
        </w:rPr>
        <w:t>238号</w:t>
      </w:r>
      <w:r w:rsidR="00276B0B">
        <w:rPr>
          <w:rFonts w:ascii="仿宋_GB2312" w:eastAsia="仿宋_GB2312" w:hint="eastAsia"/>
          <w:sz w:val="32"/>
          <w:szCs w:val="32"/>
        </w:rPr>
        <w:t>）</w:t>
      </w:r>
      <w:r w:rsidRPr="00276B0B">
        <w:rPr>
          <w:rFonts w:ascii="仿宋_GB2312" w:eastAsia="仿宋_GB2312" w:hint="eastAsia"/>
          <w:sz w:val="32"/>
          <w:szCs w:val="32"/>
        </w:rPr>
        <w:t>，下达我单位2022年公办学校生均公用经费52.1224万元；2022年城乡义务教育阶段公用经费中央资金（第一批）黔财教</w:t>
      </w:r>
      <w:r w:rsidR="00276B0B">
        <w:rPr>
          <w:rFonts w:ascii="仿宋_GB2312" w:eastAsia="仿宋_GB2312" w:hint="eastAsia"/>
          <w:sz w:val="32"/>
          <w:szCs w:val="32"/>
        </w:rPr>
        <w:lastRenderedPageBreak/>
        <w:t>〔</w:t>
      </w:r>
      <w:r w:rsidR="00276B0B" w:rsidRPr="00276B0B">
        <w:rPr>
          <w:rFonts w:ascii="仿宋_GB2312" w:eastAsia="仿宋_GB2312" w:hint="eastAsia"/>
          <w:sz w:val="32"/>
          <w:szCs w:val="32"/>
        </w:rPr>
        <w:t>202</w:t>
      </w:r>
      <w:r w:rsidR="00276B0B">
        <w:rPr>
          <w:rFonts w:ascii="仿宋_GB2312" w:eastAsia="仿宋_GB2312" w:hint="eastAsia"/>
          <w:sz w:val="32"/>
          <w:szCs w:val="32"/>
        </w:rPr>
        <w:t>1〕</w:t>
      </w:r>
      <w:r w:rsidRPr="00276B0B">
        <w:rPr>
          <w:rFonts w:ascii="仿宋_GB2312" w:eastAsia="仿宋_GB2312" w:hint="eastAsia"/>
          <w:sz w:val="32"/>
          <w:szCs w:val="32"/>
        </w:rPr>
        <w:t>209号，下达我单位2022年公办学校生均公用经费105.8234万元；2021年秋义务教育营养改善计划中央资金</w:t>
      </w:r>
      <w:r w:rsidR="00276B0B">
        <w:rPr>
          <w:rFonts w:ascii="仿宋_GB2312" w:eastAsia="仿宋_GB2312" w:hint="eastAsia"/>
          <w:sz w:val="32"/>
          <w:szCs w:val="32"/>
        </w:rPr>
        <w:t>（</w:t>
      </w:r>
      <w:r w:rsidRPr="00276B0B">
        <w:rPr>
          <w:rFonts w:ascii="仿宋_GB2312" w:eastAsia="仿宋_GB2312" w:hint="eastAsia"/>
          <w:sz w:val="32"/>
          <w:szCs w:val="32"/>
        </w:rPr>
        <w:t>黔财教</w:t>
      </w:r>
      <w:r w:rsidR="00276B0B">
        <w:rPr>
          <w:rFonts w:ascii="仿宋_GB2312" w:eastAsia="仿宋_GB2312" w:hint="eastAsia"/>
          <w:sz w:val="32"/>
          <w:szCs w:val="32"/>
        </w:rPr>
        <w:t>〔</w:t>
      </w:r>
      <w:r w:rsidR="00276B0B" w:rsidRPr="00276B0B">
        <w:rPr>
          <w:rFonts w:ascii="仿宋_GB2312" w:eastAsia="仿宋_GB2312" w:hint="eastAsia"/>
          <w:sz w:val="32"/>
          <w:szCs w:val="32"/>
        </w:rPr>
        <w:t>202</w:t>
      </w:r>
      <w:r w:rsidR="00276B0B">
        <w:rPr>
          <w:rFonts w:ascii="仿宋_GB2312" w:eastAsia="仿宋_GB2312" w:hint="eastAsia"/>
          <w:sz w:val="32"/>
          <w:szCs w:val="32"/>
        </w:rPr>
        <w:t>1〕</w:t>
      </w:r>
      <w:r w:rsidRPr="00276B0B">
        <w:rPr>
          <w:rFonts w:ascii="仿宋_GB2312" w:eastAsia="仿宋_GB2312" w:hint="eastAsia"/>
          <w:sz w:val="32"/>
          <w:szCs w:val="32"/>
        </w:rPr>
        <w:t>153号</w:t>
      </w:r>
      <w:r w:rsidR="00276B0B">
        <w:rPr>
          <w:rFonts w:ascii="仿宋_GB2312" w:eastAsia="仿宋_GB2312" w:hint="eastAsia"/>
          <w:sz w:val="32"/>
          <w:szCs w:val="32"/>
        </w:rPr>
        <w:t>）</w:t>
      </w:r>
      <w:r w:rsidRPr="00276B0B">
        <w:rPr>
          <w:rFonts w:ascii="仿宋_GB2312" w:eastAsia="仿宋_GB2312" w:hint="eastAsia"/>
          <w:sz w:val="32"/>
          <w:szCs w:val="32"/>
        </w:rPr>
        <w:t>，下达我单位2022年公办学校营养改善资金34.2866万元；2021年秋季学期义务教育营养改善计划中央资金（黔财教</w:t>
      </w:r>
      <w:r w:rsidR="00276B0B">
        <w:rPr>
          <w:rFonts w:ascii="仿宋_GB2312" w:eastAsia="仿宋_GB2312" w:hint="eastAsia"/>
          <w:sz w:val="32"/>
          <w:szCs w:val="32"/>
        </w:rPr>
        <w:t>〔</w:t>
      </w:r>
      <w:r w:rsidR="00276B0B" w:rsidRPr="00276B0B">
        <w:rPr>
          <w:rFonts w:ascii="仿宋_GB2312" w:eastAsia="仿宋_GB2312" w:hint="eastAsia"/>
          <w:sz w:val="32"/>
          <w:szCs w:val="32"/>
        </w:rPr>
        <w:t>20</w:t>
      </w:r>
      <w:r w:rsidR="00276B0B">
        <w:rPr>
          <w:rFonts w:ascii="仿宋_GB2312" w:eastAsia="仿宋_GB2312" w:hint="eastAsia"/>
          <w:sz w:val="32"/>
          <w:szCs w:val="32"/>
        </w:rPr>
        <w:t>19〕</w:t>
      </w:r>
      <w:r w:rsidRPr="00276B0B">
        <w:rPr>
          <w:rFonts w:ascii="仿宋_GB2312" w:eastAsia="仿宋_GB2312" w:hint="eastAsia"/>
          <w:sz w:val="32"/>
          <w:szCs w:val="32"/>
        </w:rPr>
        <w:t>235号），下达我单位2022年公办学校营养改善资金,14.755万元；2022年义务教育阶段学校营养改善计划中央资金（第一批）黔财教</w:t>
      </w:r>
      <w:r w:rsidR="00276B0B">
        <w:rPr>
          <w:rFonts w:ascii="仿宋_GB2312" w:eastAsia="仿宋_GB2312" w:hint="eastAsia"/>
          <w:sz w:val="32"/>
          <w:szCs w:val="32"/>
        </w:rPr>
        <w:t>〔</w:t>
      </w:r>
      <w:r w:rsidR="00276B0B" w:rsidRPr="00276B0B">
        <w:rPr>
          <w:rFonts w:ascii="仿宋_GB2312" w:eastAsia="仿宋_GB2312" w:hint="eastAsia"/>
          <w:sz w:val="32"/>
          <w:szCs w:val="32"/>
        </w:rPr>
        <w:t>202</w:t>
      </w:r>
      <w:r w:rsidR="00276B0B">
        <w:rPr>
          <w:rFonts w:ascii="仿宋_GB2312" w:eastAsia="仿宋_GB2312" w:hint="eastAsia"/>
          <w:sz w:val="32"/>
          <w:szCs w:val="32"/>
        </w:rPr>
        <w:t>1〕</w:t>
      </w:r>
      <w:r w:rsidRPr="00276B0B">
        <w:rPr>
          <w:rFonts w:ascii="仿宋_GB2312" w:eastAsia="仿宋_GB2312" w:hint="eastAsia"/>
          <w:sz w:val="32"/>
          <w:szCs w:val="32"/>
        </w:rPr>
        <w:t>203号，下达我单位2022年公办学校营养改善资金,122.6721万元；2022年城乡义务教育阶段家庭经济困难寄宿生生活费补助中央资金（黔财教</w:t>
      </w:r>
      <w:r w:rsidR="00276B0B">
        <w:rPr>
          <w:rFonts w:ascii="仿宋_GB2312" w:eastAsia="仿宋_GB2312" w:hint="eastAsia"/>
          <w:sz w:val="32"/>
          <w:szCs w:val="32"/>
        </w:rPr>
        <w:t>〔</w:t>
      </w:r>
      <w:r w:rsidR="00276B0B" w:rsidRPr="00276B0B">
        <w:rPr>
          <w:rFonts w:ascii="仿宋_GB2312" w:eastAsia="仿宋_GB2312" w:hint="eastAsia"/>
          <w:sz w:val="32"/>
          <w:szCs w:val="32"/>
        </w:rPr>
        <w:t>202</w:t>
      </w:r>
      <w:r w:rsidR="00276B0B">
        <w:rPr>
          <w:rFonts w:ascii="仿宋_GB2312" w:eastAsia="仿宋_GB2312" w:hint="eastAsia"/>
          <w:sz w:val="32"/>
          <w:szCs w:val="32"/>
        </w:rPr>
        <w:t>2〕</w:t>
      </w:r>
      <w:r w:rsidRPr="00276B0B">
        <w:rPr>
          <w:rFonts w:ascii="仿宋_GB2312" w:eastAsia="仿宋_GB2312" w:hint="eastAsia"/>
          <w:sz w:val="32"/>
          <w:szCs w:val="32"/>
        </w:rPr>
        <w:t>94号）黔财教</w:t>
      </w:r>
      <w:r w:rsidR="00276B0B">
        <w:rPr>
          <w:rFonts w:ascii="仿宋_GB2312" w:eastAsia="仿宋_GB2312" w:hint="eastAsia"/>
          <w:sz w:val="32"/>
          <w:szCs w:val="32"/>
        </w:rPr>
        <w:t>〔</w:t>
      </w:r>
      <w:r w:rsidR="00276B0B" w:rsidRPr="00276B0B">
        <w:rPr>
          <w:rFonts w:ascii="仿宋_GB2312" w:eastAsia="仿宋_GB2312" w:hint="eastAsia"/>
          <w:sz w:val="32"/>
          <w:szCs w:val="32"/>
        </w:rPr>
        <w:t>202</w:t>
      </w:r>
      <w:r w:rsidR="00276B0B">
        <w:rPr>
          <w:rFonts w:ascii="仿宋_GB2312" w:eastAsia="仿宋_GB2312" w:hint="eastAsia"/>
          <w:sz w:val="32"/>
          <w:szCs w:val="32"/>
        </w:rPr>
        <w:t>1〕</w:t>
      </w:r>
      <w:r w:rsidRPr="00276B0B">
        <w:rPr>
          <w:rFonts w:ascii="仿宋_GB2312" w:eastAsia="仿宋_GB2312" w:hint="eastAsia"/>
          <w:sz w:val="32"/>
          <w:szCs w:val="32"/>
        </w:rPr>
        <w:t>196号，下达我单位2022年城乡义务教育阶段家庭经济困难寄宿生生活费资金,19.55625万元。</w:t>
      </w:r>
    </w:p>
    <w:p w:rsidR="003638D0" w:rsidRPr="00276B0B" w:rsidRDefault="002A7F4C" w:rsidP="00276B0B">
      <w:pPr>
        <w:ind w:firstLineChars="200" w:firstLine="640"/>
        <w:rPr>
          <w:rFonts w:ascii="仿宋_GB2312" w:eastAsia="仿宋_GB2312"/>
          <w:sz w:val="32"/>
          <w:szCs w:val="32"/>
        </w:rPr>
      </w:pPr>
      <w:r w:rsidRPr="00276B0B">
        <w:rPr>
          <w:rFonts w:ascii="仿宋_GB2312" w:eastAsia="仿宋_GB2312" w:hint="eastAsia"/>
          <w:sz w:val="32"/>
          <w:szCs w:val="32"/>
        </w:rPr>
        <w:t>（二）资金到位及使用情况</w:t>
      </w:r>
    </w:p>
    <w:p w:rsidR="003638D0" w:rsidRPr="00276B0B" w:rsidRDefault="002A7F4C" w:rsidP="00276B0B">
      <w:pPr>
        <w:pStyle w:val="Bodytext1"/>
        <w:tabs>
          <w:tab w:val="left" w:pos="905"/>
        </w:tabs>
        <w:spacing w:line="240" w:lineRule="auto"/>
        <w:ind w:firstLineChars="200" w:firstLine="640"/>
        <w:jc w:val="left"/>
        <w:rPr>
          <w:rFonts w:ascii="仿宋_GB2312" w:eastAsia="仿宋_GB2312" w:hAnsi="Calibri" w:cs="黑体"/>
          <w:sz w:val="32"/>
          <w:szCs w:val="32"/>
          <w:shd w:val="clear" w:color="050000" w:fill="auto"/>
          <w:lang w:val="en-US" w:eastAsia="zh-CN" w:bidi="ar-SA"/>
        </w:rPr>
      </w:pPr>
      <w:r w:rsidRPr="00276B0B">
        <w:rPr>
          <w:rFonts w:ascii="仿宋_GB2312" w:eastAsia="仿宋_GB2312" w:hAnsi="Calibri" w:cs="黑体" w:hint="eastAsia"/>
          <w:sz w:val="32"/>
          <w:szCs w:val="32"/>
          <w:shd w:val="clear" w:color="050000" w:fill="auto"/>
          <w:lang w:val="en-US" w:eastAsia="zh-CN" w:bidi="ar-SA"/>
        </w:rPr>
        <w:t>1.资金计划及到位。所有项目经费按国库集中支付有关规定，预算直接下达我单位，按序时进度即时申报使用，资金到位率100%。</w:t>
      </w:r>
    </w:p>
    <w:p w:rsidR="003638D0" w:rsidRPr="00276B0B" w:rsidRDefault="002A7F4C" w:rsidP="00276B0B">
      <w:pPr>
        <w:pStyle w:val="Bodytext1"/>
        <w:tabs>
          <w:tab w:val="left" w:pos="905"/>
        </w:tabs>
        <w:spacing w:line="240" w:lineRule="auto"/>
        <w:ind w:firstLineChars="200" w:firstLine="640"/>
        <w:jc w:val="left"/>
        <w:rPr>
          <w:rFonts w:ascii="仿宋_GB2312" w:eastAsia="仿宋_GB2312" w:hAnsi="Calibri" w:cs="黑体"/>
          <w:sz w:val="32"/>
          <w:szCs w:val="32"/>
          <w:shd w:val="clear" w:color="050000" w:fill="auto"/>
          <w:lang w:val="en-US" w:eastAsia="zh-CN" w:bidi="ar-SA"/>
        </w:rPr>
      </w:pPr>
      <w:r w:rsidRPr="00276B0B">
        <w:rPr>
          <w:rFonts w:ascii="仿宋_GB2312" w:eastAsia="仿宋_GB2312" w:hAnsi="Calibri" w:cs="黑体" w:hint="eastAsia"/>
          <w:sz w:val="32"/>
          <w:szCs w:val="32"/>
          <w:shd w:val="clear" w:color="050000" w:fill="auto"/>
          <w:lang w:val="en-US" w:eastAsia="zh-CN" w:bidi="ar-SA"/>
        </w:rPr>
        <w:t>2.学校公用经费项目资金下达预算160.624万元，使用160.624万元，预算执行率100%；营养改善项目资金下达预算171.7137万元，使用171.7137万元，预算执行率100%</w:t>
      </w:r>
      <w:r w:rsidR="00276B0B">
        <w:rPr>
          <w:rFonts w:ascii="仿宋_GB2312" w:eastAsia="仿宋_GB2312" w:hAnsi="Calibri" w:cs="黑体" w:hint="eastAsia"/>
          <w:sz w:val="32"/>
          <w:szCs w:val="32"/>
          <w:shd w:val="clear" w:color="050000" w:fill="auto"/>
          <w:lang w:val="en-US" w:eastAsia="zh-CN" w:bidi="ar-SA"/>
        </w:rPr>
        <w:t>。</w:t>
      </w:r>
    </w:p>
    <w:p w:rsidR="003638D0" w:rsidRPr="00276B0B" w:rsidRDefault="002A7F4C" w:rsidP="00276B0B">
      <w:pPr>
        <w:pStyle w:val="Bodytext1"/>
        <w:tabs>
          <w:tab w:val="left" w:pos="905"/>
        </w:tabs>
        <w:spacing w:line="240" w:lineRule="auto"/>
        <w:ind w:firstLineChars="200" w:firstLine="640"/>
        <w:jc w:val="left"/>
        <w:rPr>
          <w:rFonts w:ascii="仿宋_GB2312" w:eastAsia="仿宋_GB2312" w:hAnsi="Calibri" w:cs="黑体"/>
          <w:sz w:val="32"/>
          <w:szCs w:val="32"/>
          <w:shd w:val="clear" w:color="050000" w:fill="auto"/>
          <w:lang w:val="en-US" w:eastAsia="zh-CN" w:bidi="ar-SA"/>
        </w:rPr>
      </w:pPr>
      <w:r w:rsidRPr="00276B0B">
        <w:rPr>
          <w:rFonts w:ascii="仿宋_GB2312" w:eastAsia="仿宋_GB2312" w:hAnsi="Calibri" w:cs="黑体" w:hint="eastAsia"/>
          <w:sz w:val="32"/>
          <w:szCs w:val="32"/>
          <w:shd w:val="clear" w:color="050000" w:fill="auto"/>
          <w:lang w:val="en-US" w:eastAsia="zh-CN" w:bidi="ar-SA"/>
        </w:rPr>
        <w:t>3.</w:t>
      </w:r>
      <w:r w:rsidRPr="00276B0B">
        <w:rPr>
          <w:rFonts w:ascii="仿宋_GB2312" w:eastAsia="仿宋_GB2312" w:hint="eastAsia"/>
          <w:sz w:val="32"/>
          <w:szCs w:val="32"/>
          <w:lang w:val="en-US" w:eastAsia="zh-CN"/>
        </w:rPr>
        <w:t>义务教育阶段家庭经济困难寄宿生生活费</w:t>
      </w:r>
      <w:r w:rsidRPr="00276B0B">
        <w:rPr>
          <w:rFonts w:ascii="仿宋_GB2312" w:eastAsia="仿宋_GB2312" w:hAnsi="Calibri" w:cs="黑体" w:hint="eastAsia"/>
          <w:sz w:val="32"/>
          <w:szCs w:val="32"/>
          <w:shd w:val="clear" w:color="050000" w:fill="auto"/>
          <w:lang w:val="en-US" w:eastAsia="zh-CN" w:bidi="ar-SA"/>
        </w:rPr>
        <w:t>项目资金下达预算19.55625万元，使用19.55625万元，预算执行率100%。</w:t>
      </w:r>
    </w:p>
    <w:p w:rsidR="003638D0" w:rsidRPr="00276B0B" w:rsidRDefault="002A7F4C" w:rsidP="00276B0B">
      <w:pPr>
        <w:pStyle w:val="Bodytext1"/>
        <w:tabs>
          <w:tab w:val="left" w:pos="905"/>
        </w:tabs>
        <w:spacing w:line="465" w:lineRule="exact"/>
        <w:ind w:firstLineChars="200" w:firstLine="640"/>
        <w:jc w:val="left"/>
        <w:rPr>
          <w:rFonts w:ascii="黑体" w:eastAsia="黑体" w:hAnsi="黑体" w:cs="黑体"/>
          <w:sz w:val="32"/>
          <w:szCs w:val="32"/>
          <w:highlight w:val="yellow"/>
          <w:shd w:val="clear" w:color="060000" w:fill="auto"/>
          <w:lang w:val="en-US" w:eastAsia="zh-CN" w:bidi="ar-SA"/>
        </w:rPr>
      </w:pPr>
      <w:r w:rsidRPr="00276B0B">
        <w:rPr>
          <w:rFonts w:ascii="黑体" w:eastAsia="黑体" w:hAnsi="黑体" w:cs="黑体" w:hint="eastAsia"/>
          <w:bCs/>
          <w:sz w:val="32"/>
          <w:szCs w:val="32"/>
          <w:shd w:val="clear" w:color="070000" w:fill="auto"/>
          <w:lang w:val="en-US" w:eastAsia="zh-CN" w:bidi="ar-SA"/>
        </w:rPr>
        <w:t>五、项目绩效目标完成情况</w:t>
      </w:r>
    </w:p>
    <w:p w:rsidR="003638D0" w:rsidRPr="00276B0B" w:rsidRDefault="002A7F4C">
      <w:pPr>
        <w:pStyle w:val="a4"/>
        <w:widowControl/>
        <w:spacing w:beforeAutospacing="0" w:afterAutospacing="0" w:line="560" w:lineRule="atLeast"/>
        <w:ind w:leftChars="200" w:left="420"/>
        <w:jc w:val="both"/>
        <w:rPr>
          <w:rFonts w:ascii="仿宋_GB2312" w:eastAsia="仿宋_GB2312" w:hAnsi="Times New Roman"/>
          <w:kern w:val="2"/>
          <w:sz w:val="32"/>
          <w:szCs w:val="32"/>
        </w:rPr>
      </w:pPr>
      <w:r w:rsidRPr="00276B0B">
        <w:rPr>
          <w:rFonts w:ascii="仿宋_GB2312" w:eastAsia="仿宋_GB2312" w:hAnsi="Times New Roman" w:hint="eastAsia"/>
          <w:kern w:val="2"/>
          <w:sz w:val="32"/>
          <w:szCs w:val="32"/>
        </w:rPr>
        <w:t>（一）2022年公办学校生均公用经费项目</w:t>
      </w:r>
    </w:p>
    <w:p w:rsidR="003638D0" w:rsidRPr="00276B0B" w:rsidRDefault="002A7F4C">
      <w:pPr>
        <w:pStyle w:val="a4"/>
        <w:widowControl/>
        <w:spacing w:beforeAutospacing="0" w:afterAutospacing="0" w:line="560" w:lineRule="atLeast"/>
        <w:ind w:firstLineChars="200" w:firstLine="640"/>
        <w:jc w:val="both"/>
        <w:rPr>
          <w:rFonts w:ascii="仿宋_GB2312" w:eastAsia="仿宋_GB2312" w:hAnsi="Times New Roman"/>
          <w:kern w:val="2"/>
          <w:sz w:val="32"/>
          <w:szCs w:val="32"/>
        </w:rPr>
      </w:pPr>
      <w:r w:rsidRPr="00276B0B">
        <w:rPr>
          <w:rFonts w:ascii="仿宋_GB2312" w:eastAsia="仿宋_GB2312" w:hAnsi="Times New Roman" w:hint="eastAsia"/>
          <w:kern w:val="2"/>
          <w:sz w:val="32"/>
          <w:szCs w:val="32"/>
        </w:rPr>
        <w:lastRenderedPageBreak/>
        <w:t>用于学校办公费31.52万元，培训费5.17万元，差旅费3.31万元，电费9.79万元，劳务费4.62万元，租赁费0.82万元，体检费5万元，水费4.34万元，维修费31.31万元，邮电费2.25万元，保障了学校正常运转，师生满意度100%。</w:t>
      </w:r>
    </w:p>
    <w:p w:rsidR="003638D0" w:rsidRPr="00276B0B" w:rsidRDefault="002A7F4C">
      <w:pPr>
        <w:pStyle w:val="a4"/>
        <w:widowControl/>
        <w:spacing w:beforeAutospacing="0" w:afterAutospacing="0" w:line="560" w:lineRule="atLeast"/>
        <w:ind w:firstLineChars="200" w:firstLine="640"/>
        <w:jc w:val="both"/>
        <w:rPr>
          <w:rFonts w:ascii="仿宋_GB2312" w:eastAsia="仿宋_GB2312" w:hAnsi="Times New Roman"/>
          <w:kern w:val="2"/>
          <w:sz w:val="32"/>
          <w:szCs w:val="32"/>
        </w:rPr>
      </w:pPr>
      <w:r w:rsidRPr="00276B0B">
        <w:rPr>
          <w:rFonts w:ascii="仿宋_GB2312" w:eastAsia="仿宋_GB2312" w:hAnsi="Times New Roman" w:hint="eastAsia"/>
          <w:kern w:val="2"/>
          <w:sz w:val="32"/>
          <w:szCs w:val="32"/>
        </w:rPr>
        <w:t>（二）2022年营养改善计划资金项目</w:t>
      </w:r>
    </w:p>
    <w:p w:rsidR="003638D0" w:rsidRPr="00276B0B" w:rsidRDefault="002A7F4C">
      <w:pPr>
        <w:pStyle w:val="a4"/>
        <w:widowControl/>
        <w:spacing w:beforeAutospacing="0" w:afterAutospacing="0" w:line="560" w:lineRule="atLeast"/>
        <w:ind w:firstLineChars="200" w:firstLine="640"/>
        <w:jc w:val="both"/>
        <w:rPr>
          <w:rFonts w:ascii="仿宋_GB2312" w:eastAsia="仿宋_GB2312" w:hAnsi="Times New Roman"/>
          <w:kern w:val="2"/>
          <w:sz w:val="32"/>
          <w:szCs w:val="32"/>
        </w:rPr>
      </w:pPr>
      <w:r w:rsidRPr="00276B0B">
        <w:rPr>
          <w:rFonts w:ascii="仿宋_GB2312" w:eastAsia="仿宋_GB2312" w:hAnsi="Times New Roman" w:hint="eastAsia"/>
          <w:kern w:val="2"/>
          <w:sz w:val="32"/>
          <w:szCs w:val="32"/>
        </w:rPr>
        <w:t>用于营养改善资金171.7137万元，用于改善学生身体素质，满意度100%。</w:t>
      </w:r>
    </w:p>
    <w:p w:rsidR="003638D0" w:rsidRPr="00276B0B" w:rsidRDefault="002A7F4C">
      <w:pPr>
        <w:pStyle w:val="a4"/>
        <w:widowControl/>
        <w:spacing w:beforeAutospacing="0" w:afterAutospacing="0" w:line="560" w:lineRule="atLeast"/>
        <w:ind w:firstLineChars="200" w:firstLine="640"/>
        <w:jc w:val="both"/>
        <w:rPr>
          <w:rFonts w:ascii="仿宋_GB2312" w:eastAsia="仿宋_GB2312" w:hAnsi="Times New Roman"/>
          <w:kern w:val="2"/>
          <w:sz w:val="32"/>
          <w:szCs w:val="32"/>
        </w:rPr>
      </w:pPr>
      <w:r w:rsidRPr="00276B0B">
        <w:rPr>
          <w:rFonts w:ascii="仿宋_GB2312" w:eastAsia="仿宋_GB2312" w:hAnsi="Times New Roman" w:hint="eastAsia"/>
          <w:kern w:val="2"/>
          <w:sz w:val="32"/>
          <w:szCs w:val="32"/>
        </w:rPr>
        <w:t>（三）2022年贫困生生活补助资金项目</w:t>
      </w:r>
    </w:p>
    <w:p w:rsidR="003638D0" w:rsidRPr="00276B0B" w:rsidRDefault="002A7F4C">
      <w:pPr>
        <w:pStyle w:val="a4"/>
        <w:widowControl/>
        <w:spacing w:beforeAutospacing="0" w:afterAutospacing="0" w:line="560" w:lineRule="atLeast"/>
        <w:ind w:firstLineChars="200" w:firstLine="640"/>
        <w:jc w:val="both"/>
        <w:rPr>
          <w:rFonts w:ascii="仿宋_GB2312" w:eastAsia="仿宋_GB2312" w:hAnsi="Times New Roman"/>
          <w:kern w:val="2"/>
          <w:sz w:val="32"/>
          <w:szCs w:val="32"/>
        </w:rPr>
      </w:pPr>
      <w:r w:rsidRPr="00276B0B">
        <w:rPr>
          <w:rFonts w:ascii="仿宋_GB2312" w:eastAsia="仿宋_GB2312" w:hAnsi="Times New Roman" w:hint="eastAsia"/>
          <w:kern w:val="2"/>
          <w:sz w:val="32"/>
          <w:szCs w:val="32"/>
        </w:rPr>
        <w:t>用于贫困生生活补助资助款，共19.55625万元，解决了贫困生经费困难，家长满意度100%。</w:t>
      </w:r>
    </w:p>
    <w:p w:rsidR="003638D0" w:rsidRPr="00276B0B" w:rsidRDefault="002A7F4C" w:rsidP="00276B0B">
      <w:pPr>
        <w:ind w:firstLineChars="200" w:firstLine="643"/>
        <w:rPr>
          <w:rFonts w:ascii="仿宋_GB2312" w:eastAsia="仿宋_GB2312"/>
          <w:b/>
          <w:bCs/>
          <w:sz w:val="32"/>
          <w:szCs w:val="32"/>
        </w:rPr>
      </w:pPr>
      <w:r w:rsidRPr="00276B0B">
        <w:rPr>
          <w:rFonts w:ascii="仿宋_GB2312" w:eastAsia="仿宋_GB2312" w:hint="eastAsia"/>
          <w:b/>
          <w:bCs/>
          <w:sz w:val="32"/>
          <w:szCs w:val="32"/>
        </w:rPr>
        <w:t>六、自评结论</w:t>
      </w:r>
    </w:p>
    <w:p w:rsidR="003638D0" w:rsidRPr="00276B0B" w:rsidRDefault="002A7F4C">
      <w:pPr>
        <w:pStyle w:val="a4"/>
        <w:widowControl/>
        <w:spacing w:beforeAutospacing="0" w:afterAutospacing="0" w:line="560" w:lineRule="atLeast"/>
        <w:ind w:firstLineChars="200" w:firstLine="640"/>
        <w:jc w:val="both"/>
        <w:rPr>
          <w:rFonts w:ascii="仿宋_GB2312" w:eastAsia="仿宋_GB2312" w:hAnsi="Times New Roman"/>
          <w:kern w:val="2"/>
          <w:sz w:val="32"/>
          <w:szCs w:val="32"/>
        </w:rPr>
      </w:pPr>
      <w:r w:rsidRPr="00276B0B">
        <w:rPr>
          <w:rFonts w:ascii="仿宋_GB2312" w:eastAsia="仿宋_GB2312" w:hAnsi="Times New Roman" w:hint="eastAsia"/>
          <w:kern w:val="2"/>
          <w:sz w:val="32"/>
          <w:szCs w:val="32"/>
        </w:rPr>
        <w:t>通过对学生教育资助金项目经费的使用，实施绩效进行了指标评价，该专项经费为我校家庭经济困难学生提供有效资金保障，受益学生及家长满意度达100%，评论结论为优秀。</w:t>
      </w:r>
    </w:p>
    <w:p w:rsidR="003638D0" w:rsidRPr="00276B0B" w:rsidRDefault="002A7F4C" w:rsidP="00276B0B">
      <w:pPr>
        <w:ind w:firstLineChars="200" w:firstLine="640"/>
        <w:rPr>
          <w:rFonts w:ascii="黑体" w:eastAsia="黑体" w:hAnsi="黑体"/>
          <w:bCs/>
          <w:sz w:val="32"/>
          <w:szCs w:val="32"/>
        </w:rPr>
      </w:pPr>
      <w:r w:rsidRPr="00276B0B">
        <w:rPr>
          <w:rFonts w:ascii="黑体" w:eastAsia="黑体" w:hAnsi="黑体" w:hint="eastAsia"/>
          <w:bCs/>
          <w:sz w:val="32"/>
          <w:szCs w:val="32"/>
        </w:rPr>
        <w:t>七、存在的问题及建议</w:t>
      </w:r>
    </w:p>
    <w:p w:rsidR="003638D0" w:rsidRPr="00276B0B" w:rsidRDefault="002A7F4C" w:rsidP="00276B0B">
      <w:pPr>
        <w:ind w:firstLineChars="200" w:firstLine="640"/>
        <w:rPr>
          <w:rFonts w:ascii="仿宋_GB2312" w:eastAsia="仿宋_GB2312"/>
          <w:sz w:val="32"/>
          <w:szCs w:val="32"/>
        </w:rPr>
      </w:pPr>
      <w:r w:rsidRPr="00276B0B">
        <w:rPr>
          <w:rFonts w:ascii="仿宋_GB2312" w:eastAsia="仿宋_GB2312" w:hint="eastAsia"/>
          <w:sz w:val="32"/>
          <w:szCs w:val="32"/>
        </w:rPr>
        <w:t>（一）存在的问题</w:t>
      </w:r>
    </w:p>
    <w:p w:rsidR="003638D0" w:rsidRPr="00276B0B" w:rsidRDefault="002A7F4C" w:rsidP="00276B0B">
      <w:pPr>
        <w:ind w:firstLineChars="200" w:firstLine="640"/>
        <w:rPr>
          <w:rFonts w:ascii="仿宋_GB2312" w:eastAsia="仿宋_GB2312"/>
          <w:sz w:val="32"/>
          <w:szCs w:val="32"/>
        </w:rPr>
      </w:pPr>
      <w:r w:rsidRPr="00276B0B">
        <w:rPr>
          <w:rFonts w:ascii="仿宋_GB2312" w:eastAsia="仿宋_GB2312" w:hint="eastAsia"/>
          <w:sz w:val="32"/>
          <w:szCs w:val="32"/>
        </w:rPr>
        <w:t>绩效目标编制有待进一步完善。在编制绩效目标时对绩效指标没有进行科学的量化，设立不够清晰、具体的可以衡量的绩效指标，不便于进行绩效考核。</w:t>
      </w:r>
    </w:p>
    <w:p w:rsidR="003638D0" w:rsidRPr="00276B0B" w:rsidRDefault="002A7F4C" w:rsidP="00276B0B">
      <w:pPr>
        <w:ind w:firstLineChars="200" w:firstLine="640"/>
        <w:rPr>
          <w:rFonts w:ascii="仿宋_GB2312" w:eastAsia="仿宋_GB2312"/>
          <w:sz w:val="32"/>
          <w:szCs w:val="32"/>
        </w:rPr>
      </w:pPr>
      <w:r w:rsidRPr="00276B0B">
        <w:rPr>
          <w:rFonts w:ascii="仿宋_GB2312" w:eastAsia="仿宋_GB2312" w:hint="eastAsia"/>
          <w:sz w:val="32"/>
          <w:szCs w:val="32"/>
        </w:rPr>
        <w:t>（二）相关建议</w:t>
      </w:r>
    </w:p>
    <w:p w:rsidR="003638D0" w:rsidRPr="00276B0B" w:rsidRDefault="002A7F4C" w:rsidP="00276B0B">
      <w:pPr>
        <w:ind w:firstLineChars="200" w:firstLine="640"/>
        <w:rPr>
          <w:rFonts w:ascii="仿宋_GB2312" w:eastAsia="仿宋_GB2312"/>
          <w:sz w:val="32"/>
          <w:szCs w:val="32"/>
        </w:rPr>
      </w:pPr>
      <w:r w:rsidRPr="00276B0B">
        <w:rPr>
          <w:rFonts w:ascii="仿宋_GB2312" w:eastAsia="仿宋_GB2312" w:hint="eastAsia"/>
          <w:sz w:val="32"/>
          <w:szCs w:val="32"/>
        </w:rPr>
        <w:t>做好项目实施的跟踪检查工作。定期不定期地对项目实施情况和经费使用情况进行跟踪检查，对能实现预期绩效目标的项目</w:t>
      </w:r>
      <w:r w:rsidRPr="00276B0B">
        <w:rPr>
          <w:rFonts w:ascii="仿宋_GB2312" w:eastAsia="仿宋_GB2312" w:hint="eastAsia"/>
          <w:sz w:val="32"/>
          <w:szCs w:val="32"/>
        </w:rPr>
        <w:lastRenderedPageBreak/>
        <w:t>予以充分肯定，对进展缓慢，预期绩效目标较差的项目，及时进行协调和提</w:t>
      </w:r>
      <w:r w:rsidR="00276B0B">
        <w:rPr>
          <w:rFonts w:ascii="仿宋_GB2312" w:hint="eastAsia"/>
          <w:sz w:val="32"/>
          <w:szCs w:val="32"/>
        </w:rPr>
        <w:t>出</w:t>
      </w:r>
      <w:r w:rsidRPr="00276B0B">
        <w:rPr>
          <w:rFonts w:ascii="仿宋_GB2312" w:eastAsia="仿宋_GB2312" w:hint="eastAsia"/>
          <w:sz w:val="32"/>
          <w:szCs w:val="32"/>
        </w:rPr>
        <w:t>整改措施，确保项目实施工作正常运行，达到预期绩效目标。</w:t>
      </w:r>
    </w:p>
    <w:p w:rsidR="003638D0" w:rsidRPr="00276B0B" w:rsidRDefault="00276B0B" w:rsidP="00276B0B">
      <w:pPr>
        <w:ind w:firstLineChars="200" w:firstLine="640"/>
        <w:rPr>
          <w:rFonts w:ascii="仿宋_GB2312" w:eastAsia="仿宋_GB2312"/>
          <w:sz w:val="32"/>
          <w:szCs w:val="32"/>
        </w:rPr>
      </w:pPr>
      <w:r>
        <w:rPr>
          <w:rFonts w:ascii="仿宋_GB2312" w:eastAsia="仿宋_GB2312" w:hint="eastAsia"/>
          <w:sz w:val="32"/>
          <w:szCs w:val="32"/>
        </w:rPr>
        <w:t>一</w:t>
      </w:r>
      <w:r w:rsidR="002A7F4C" w:rsidRPr="00276B0B">
        <w:rPr>
          <w:rFonts w:ascii="仿宋_GB2312" w:eastAsia="仿宋_GB2312" w:hint="eastAsia"/>
          <w:sz w:val="32"/>
          <w:szCs w:val="32"/>
        </w:rPr>
        <w:t>是进一步健全和完善财务管理制度及内部控制制度，创新管理手段，用新思路、新方法，改进完善财务管理方法。</w:t>
      </w:r>
    </w:p>
    <w:p w:rsidR="003638D0" w:rsidRPr="00276B0B" w:rsidRDefault="002A7F4C" w:rsidP="00276B0B">
      <w:pPr>
        <w:ind w:firstLineChars="200" w:firstLine="640"/>
        <w:rPr>
          <w:rFonts w:ascii="仿宋_GB2312" w:eastAsia="仿宋_GB2312"/>
          <w:sz w:val="32"/>
          <w:szCs w:val="32"/>
        </w:rPr>
      </w:pPr>
      <w:r w:rsidRPr="00276B0B">
        <w:rPr>
          <w:rFonts w:ascii="仿宋_GB2312" w:eastAsia="仿宋_GB2312" w:hint="eastAsia"/>
          <w:sz w:val="32"/>
          <w:szCs w:val="32"/>
        </w:rPr>
        <w:t>二是按照财政支出绩效管理的要求，建立科学的财政资金效益考评制度体系，不断提高财政资金使 用管理的水平和效率。</w:t>
      </w:r>
    </w:p>
    <w:p w:rsidR="003638D0" w:rsidRPr="00276B0B" w:rsidRDefault="002A7F4C" w:rsidP="00276B0B">
      <w:pPr>
        <w:ind w:firstLineChars="200" w:firstLine="640"/>
        <w:rPr>
          <w:rFonts w:ascii="仿宋_GB2312" w:eastAsia="仿宋_GB2312"/>
          <w:sz w:val="32"/>
          <w:szCs w:val="32"/>
        </w:rPr>
      </w:pPr>
      <w:r w:rsidRPr="00276B0B">
        <w:rPr>
          <w:rFonts w:ascii="仿宋_GB2312" w:eastAsia="仿宋_GB2312" w:hint="eastAsia"/>
          <w:sz w:val="32"/>
          <w:szCs w:val="32"/>
        </w:rPr>
        <w:t>三是加强部门预算整体绩效管理的指导和培训，</w:t>
      </w:r>
      <w:r w:rsidR="00276B0B">
        <w:rPr>
          <w:rFonts w:ascii="仿宋_GB2312" w:hint="eastAsia"/>
          <w:sz w:val="32"/>
          <w:szCs w:val="32"/>
        </w:rPr>
        <w:t>增</w:t>
      </w:r>
      <w:r w:rsidRPr="00276B0B">
        <w:rPr>
          <w:rFonts w:ascii="仿宋_GB2312" w:eastAsia="仿宋_GB2312" w:hint="eastAsia"/>
          <w:sz w:val="32"/>
          <w:szCs w:val="32"/>
        </w:rPr>
        <w:t>强提高绩效管理业务人员绩效管理能力、专业素 质和思想水平。</w:t>
      </w:r>
    </w:p>
    <w:p w:rsidR="003638D0" w:rsidRPr="00276B0B" w:rsidRDefault="002A7F4C" w:rsidP="00276B0B">
      <w:pPr>
        <w:ind w:firstLineChars="200" w:firstLine="640"/>
        <w:rPr>
          <w:rFonts w:ascii="黑体" w:eastAsia="黑体" w:hAnsi="黑体"/>
          <w:bCs/>
          <w:sz w:val="32"/>
          <w:szCs w:val="32"/>
        </w:rPr>
      </w:pPr>
      <w:r w:rsidRPr="00276B0B">
        <w:rPr>
          <w:rFonts w:ascii="黑体" w:eastAsia="黑体" w:hAnsi="黑体" w:hint="eastAsia"/>
          <w:bCs/>
          <w:sz w:val="32"/>
          <w:szCs w:val="32"/>
        </w:rPr>
        <w:t>八、2022年绩效评价中存在的问题整改情况</w:t>
      </w:r>
    </w:p>
    <w:p w:rsidR="003638D0" w:rsidRPr="00276B0B" w:rsidRDefault="00276B0B" w:rsidP="00276B0B">
      <w:pPr>
        <w:ind w:firstLineChars="200" w:firstLine="640"/>
        <w:rPr>
          <w:rFonts w:ascii="仿宋_GB2312" w:eastAsia="仿宋_GB2312"/>
          <w:sz w:val="32"/>
          <w:szCs w:val="32"/>
        </w:rPr>
      </w:pPr>
      <w:r>
        <w:rPr>
          <w:rFonts w:ascii="仿宋_GB2312" w:eastAsia="仿宋_GB2312" w:hint="eastAsia"/>
          <w:sz w:val="32"/>
          <w:szCs w:val="32"/>
        </w:rPr>
        <w:t>一</w:t>
      </w:r>
      <w:r w:rsidR="002A7F4C" w:rsidRPr="00276B0B">
        <w:rPr>
          <w:rFonts w:ascii="仿宋_GB2312" w:eastAsia="仿宋_GB2312" w:hint="eastAsia"/>
          <w:sz w:val="32"/>
          <w:szCs w:val="32"/>
        </w:rPr>
        <w:t>是部门预算绩效管理的保障机制进一步进行了完善；</w:t>
      </w:r>
    </w:p>
    <w:p w:rsidR="003638D0" w:rsidRPr="00276B0B" w:rsidRDefault="002A7F4C" w:rsidP="00276B0B">
      <w:pPr>
        <w:ind w:firstLineChars="200" w:firstLine="640"/>
        <w:rPr>
          <w:rFonts w:ascii="仿宋_GB2312" w:eastAsia="仿宋_GB2312"/>
          <w:sz w:val="32"/>
          <w:szCs w:val="32"/>
        </w:rPr>
      </w:pPr>
      <w:r w:rsidRPr="00276B0B">
        <w:rPr>
          <w:rFonts w:ascii="仿宋_GB2312" w:eastAsia="仿宋_GB2312" w:hint="eastAsia"/>
          <w:sz w:val="32"/>
          <w:szCs w:val="32"/>
        </w:rPr>
        <w:t>二是部门预算绩效评估体系也同步进行了完善；</w:t>
      </w:r>
    </w:p>
    <w:p w:rsidR="003638D0" w:rsidRPr="00276B0B" w:rsidRDefault="002A7F4C" w:rsidP="00276B0B">
      <w:pPr>
        <w:ind w:firstLineChars="200" w:firstLine="640"/>
        <w:rPr>
          <w:rFonts w:ascii="仿宋_GB2312" w:eastAsia="仿宋_GB2312"/>
          <w:sz w:val="32"/>
          <w:szCs w:val="32"/>
        </w:rPr>
      </w:pPr>
      <w:r w:rsidRPr="00276B0B">
        <w:rPr>
          <w:rFonts w:ascii="仿宋_GB2312" w:eastAsia="仿宋_GB2312" w:hint="eastAsia"/>
          <w:sz w:val="32"/>
          <w:szCs w:val="32"/>
        </w:rPr>
        <w:t>三是预算绩效管理从业人员进行了自学培训，专业素质稍有提高。</w:t>
      </w:r>
    </w:p>
    <w:p w:rsidR="003638D0" w:rsidRPr="00276B0B" w:rsidRDefault="003638D0" w:rsidP="00276B0B">
      <w:pPr>
        <w:ind w:firstLineChars="200" w:firstLine="640"/>
        <w:rPr>
          <w:rFonts w:ascii="仿宋_GB2312" w:eastAsia="仿宋_GB2312"/>
          <w:sz w:val="32"/>
          <w:szCs w:val="32"/>
        </w:rPr>
      </w:pPr>
    </w:p>
    <w:p w:rsidR="003638D0" w:rsidRPr="00276B0B" w:rsidRDefault="002A7F4C" w:rsidP="00276B0B">
      <w:pPr>
        <w:ind w:firstLineChars="200" w:firstLine="643"/>
        <w:rPr>
          <w:rFonts w:ascii="仿宋_GB2312" w:eastAsia="仿宋_GB2312"/>
          <w:sz w:val="32"/>
          <w:szCs w:val="32"/>
        </w:rPr>
      </w:pPr>
      <w:r w:rsidRPr="00276B0B">
        <w:rPr>
          <w:rFonts w:ascii="仿宋_GB2312" w:eastAsia="仿宋_GB2312" w:hint="eastAsia"/>
          <w:b/>
          <w:bCs/>
          <w:sz w:val="32"/>
          <w:szCs w:val="32"/>
        </w:rPr>
        <w:t>附件：</w:t>
      </w:r>
      <w:r w:rsidRPr="00276B0B">
        <w:rPr>
          <w:rFonts w:ascii="仿宋_GB2312" w:eastAsia="仿宋_GB2312" w:hint="eastAsia"/>
          <w:sz w:val="32"/>
          <w:szCs w:val="32"/>
        </w:rPr>
        <w:t>2022年项目支出绩效自评表</w:t>
      </w:r>
    </w:p>
    <w:p w:rsidR="003638D0" w:rsidRDefault="003638D0">
      <w:pPr>
        <w:ind w:firstLineChars="200" w:firstLine="560"/>
        <w:rPr>
          <w:sz w:val="28"/>
          <w:szCs w:val="28"/>
        </w:rPr>
      </w:pPr>
    </w:p>
    <w:p w:rsidR="003638D0" w:rsidRDefault="003638D0">
      <w:pPr>
        <w:ind w:firstLineChars="200" w:firstLine="560"/>
        <w:rPr>
          <w:sz w:val="28"/>
          <w:szCs w:val="28"/>
        </w:rPr>
      </w:pPr>
    </w:p>
    <w:p w:rsidR="003638D0" w:rsidRDefault="003638D0">
      <w:pPr>
        <w:ind w:firstLineChars="200" w:firstLine="560"/>
        <w:rPr>
          <w:sz w:val="28"/>
          <w:szCs w:val="28"/>
        </w:rPr>
      </w:pPr>
    </w:p>
    <w:p w:rsidR="003638D0" w:rsidRDefault="003638D0">
      <w:pPr>
        <w:ind w:firstLineChars="200" w:firstLine="560"/>
        <w:rPr>
          <w:sz w:val="28"/>
          <w:szCs w:val="28"/>
        </w:rPr>
      </w:pPr>
    </w:p>
    <w:p w:rsidR="003638D0" w:rsidRDefault="002A7F4C">
      <w:pPr>
        <w:pStyle w:val="a4"/>
        <w:spacing w:line="560" w:lineRule="atLeast"/>
        <w:jc w:val="center"/>
      </w:pPr>
      <w:r>
        <w:rPr>
          <w:rFonts w:ascii="黑体" w:eastAsia="黑体" w:cs="Arial"/>
          <w:sz w:val="28"/>
          <w:szCs w:val="28"/>
        </w:rPr>
        <w:t>一、</w:t>
      </w:r>
      <w:r>
        <w:rPr>
          <w:rFonts w:ascii="黑体" w:eastAsia="黑体" w:cs="宋体" w:hint="eastAsia"/>
          <w:sz w:val="28"/>
          <w:szCs w:val="28"/>
        </w:rPr>
        <w:t>2022年公办学校生均公用经费</w:t>
      </w:r>
    </w:p>
    <w:tbl>
      <w:tblPr>
        <w:tblW w:w="9478" w:type="dxa"/>
        <w:tblLayout w:type="fixed"/>
        <w:tblCellMar>
          <w:top w:w="15" w:type="dxa"/>
          <w:left w:w="15" w:type="dxa"/>
          <w:bottom w:w="15" w:type="dxa"/>
          <w:right w:w="15" w:type="dxa"/>
        </w:tblCellMar>
        <w:tblLook w:val="04A0"/>
      </w:tblPr>
      <w:tblGrid>
        <w:gridCol w:w="866"/>
        <w:gridCol w:w="212"/>
        <w:gridCol w:w="915"/>
        <w:gridCol w:w="1708"/>
        <w:gridCol w:w="857"/>
        <w:gridCol w:w="1065"/>
        <w:gridCol w:w="1155"/>
        <w:gridCol w:w="765"/>
        <w:gridCol w:w="645"/>
        <w:gridCol w:w="687"/>
        <w:gridCol w:w="603"/>
      </w:tblGrid>
      <w:tr w:rsidR="003638D0" w:rsidTr="00276B0B">
        <w:trPr>
          <w:trHeight w:val="432"/>
        </w:trPr>
        <w:tc>
          <w:tcPr>
            <w:tcW w:w="9478" w:type="dxa"/>
            <w:gridSpan w:val="11"/>
            <w:shd w:val="clear" w:color="auto" w:fill="FFFFFF"/>
            <w:tcMar>
              <w:bottom w:w="0" w:type="dxa"/>
            </w:tcMar>
            <w:vAlign w:val="center"/>
          </w:tcPr>
          <w:p w:rsidR="003638D0" w:rsidRDefault="002A7F4C">
            <w:pPr>
              <w:pStyle w:val="a4"/>
              <w:jc w:val="center"/>
            </w:pPr>
            <w:r>
              <w:rPr>
                <w:rFonts w:cs="宋体" w:hint="eastAsia"/>
                <w:b/>
                <w:bCs/>
                <w:sz w:val="36"/>
                <w:szCs w:val="36"/>
              </w:rPr>
              <w:lastRenderedPageBreak/>
              <w:t>项目支出绩效自评表</w:t>
            </w:r>
          </w:p>
        </w:tc>
      </w:tr>
      <w:tr w:rsidR="003638D0" w:rsidTr="00276B0B">
        <w:trPr>
          <w:trHeight w:val="345"/>
        </w:trPr>
        <w:tc>
          <w:tcPr>
            <w:tcW w:w="9478" w:type="dxa"/>
            <w:gridSpan w:val="11"/>
            <w:shd w:val="clear" w:color="auto" w:fill="FFFFFF"/>
            <w:tcMar>
              <w:bottom w:w="0" w:type="dxa"/>
            </w:tcMar>
            <w:vAlign w:val="center"/>
          </w:tcPr>
          <w:p w:rsidR="003638D0" w:rsidRDefault="002A7F4C">
            <w:pPr>
              <w:pStyle w:val="a4"/>
              <w:jc w:val="center"/>
            </w:pPr>
            <w:r>
              <w:rPr>
                <w:rFonts w:cs="宋体" w:hint="eastAsia"/>
                <w:sz w:val="22"/>
                <w:szCs w:val="22"/>
              </w:rPr>
              <w:t>（</w:t>
            </w:r>
            <w:r>
              <w:rPr>
                <w:rFonts w:cs="宋体" w:hint="eastAsia"/>
                <w:sz w:val="22"/>
                <w:szCs w:val="22"/>
              </w:rPr>
              <w:t>2022</w:t>
            </w:r>
            <w:r>
              <w:rPr>
                <w:rFonts w:cs="宋体" w:hint="eastAsia"/>
                <w:sz w:val="22"/>
                <w:szCs w:val="22"/>
              </w:rPr>
              <w:t>年度）</w:t>
            </w:r>
          </w:p>
        </w:tc>
      </w:tr>
      <w:tr w:rsidR="00276B0B" w:rsidTr="00404E05">
        <w:trPr>
          <w:trHeight w:val="425"/>
        </w:trPr>
        <w:tc>
          <w:tcPr>
            <w:tcW w:w="1993" w:type="dxa"/>
            <w:gridSpan w:val="3"/>
            <w:tcBorders>
              <w:bottom w:val="single" w:sz="4" w:space="0" w:color="000000"/>
            </w:tcBorders>
            <w:shd w:val="clear" w:color="auto" w:fill="FFFFFF"/>
            <w:tcMar>
              <w:bottom w:w="0" w:type="dxa"/>
            </w:tcMar>
            <w:vAlign w:val="center"/>
          </w:tcPr>
          <w:p w:rsidR="00276B0B" w:rsidRDefault="00276B0B"/>
        </w:tc>
        <w:tc>
          <w:tcPr>
            <w:tcW w:w="2565" w:type="dxa"/>
            <w:gridSpan w:val="2"/>
            <w:tcBorders>
              <w:bottom w:val="single" w:sz="4" w:space="0" w:color="000000"/>
            </w:tcBorders>
            <w:shd w:val="clear" w:color="auto" w:fill="FFFFFF"/>
            <w:tcMar>
              <w:bottom w:w="0" w:type="dxa"/>
            </w:tcMar>
            <w:vAlign w:val="center"/>
          </w:tcPr>
          <w:p w:rsidR="00276B0B" w:rsidRDefault="00276B0B"/>
        </w:tc>
        <w:tc>
          <w:tcPr>
            <w:tcW w:w="4920" w:type="dxa"/>
            <w:gridSpan w:val="6"/>
            <w:tcBorders>
              <w:bottom w:val="single" w:sz="4" w:space="0" w:color="000000"/>
            </w:tcBorders>
            <w:shd w:val="clear" w:color="auto" w:fill="FFFFFF"/>
            <w:tcMar>
              <w:bottom w:w="0" w:type="dxa"/>
            </w:tcMar>
            <w:vAlign w:val="center"/>
          </w:tcPr>
          <w:p w:rsidR="00276B0B" w:rsidRDefault="00276B0B" w:rsidP="00276B0B">
            <w:pPr>
              <w:pStyle w:val="a4"/>
              <w:jc w:val="right"/>
            </w:pPr>
            <w:r>
              <w:rPr>
                <w:rFonts w:cs="宋体" w:hint="eastAsia"/>
                <w:sz w:val="22"/>
                <w:szCs w:val="22"/>
              </w:rPr>
              <w:t>填报日期：</w:t>
            </w:r>
            <w:r>
              <w:rPr>
                <w:rFonts w:cs="宋体" w:hint="eastAsia"/>
                <w:sz w:val="22"/>
                <w:szCs w:val="22"/>
              </w:rPr>
              <w:t>2023</w:t>
            </w:r>
            <w:r>
              <w:rPr>
                <w:rFonts w:cs="宋体" w:hint="eastAsia"/>
                <w:sz w:val="22"/>
                <w:szCs w:val="22"/>
              </w:rPr>
              <w:t>年</w:t>
            </w:r>
            <w:r>
              <w:rPr>
                <w:rFonts w:cs="宋体" w:hint="eastAsia"/>
                <w:sz w:val="22"/>
                <w:szCs w:val="22"/>
              </w:rPr>
              <w:t>7</w:t>
            </w:r>
            <w:r>
              <w:rPr>
                <w:rFonts w:cs="宋体" w:hint="eastAsia"/>
                <w:sz w:val="22"/>
                <w:szCs w:val="22"/>
              </w:rPr>
              <w:t>月</w:t>
            </w:r>
            <w:r>
              <w:rPr>
                <w:rFonts w:cs="宋体" w:hint="eastAsia"/>
                <w:sz w:val="22"/>
                <w:szCs w:val="22"/>
              </w:rPr>
              <w:t>28</w:t>
            </w:r>
            <w:r>
              <w:rPr>
                <w:rFonts w:cs="宋体" w:hint="eastAsia"/>
                <w:sz w:val="22"/>
                <w:szCs w:val="22"/>
              </w:rPr>
              <w:t>日</w:t>
            </w:r>
          </w:p>
        </w:tc>
      </w:tr>
      <w:tr w:rsidR="003638D0" w:rsidTr="00276B0B">
        <w:trPr>
          <w:trHeight w:val="719"/>
        </w:trPr>
        <w:tc>
          <w:tcPr>
            <w:tcW w:w="1993" w:type="dxa"/>
            <w:gridSpan w:val="3"/>
            <w:tcBorders>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项目名称</w:t>
            </w:r>
          </w:p>
        </w:tc>
        <w:tc>
          <w:tcPr>
            <w:tcW w:w="3630" w:type="dxa"/>
            <w:gridSpan w:val="3"/>
            <w:tcBorders>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2022</w:t>
            </w:r>
            <w:r>
              <w:rPr>
                <w:rFonts w:cs="宋体" w:hint="eastAsia"/>
                <w:sz w:val="18"/>
                <w:szCs w:val="18"/>
              </w:rPr>
              <w:t>年公办学校生均公用经费</w:t>
            </w:r>
          </w:p>
        </w:tc>
        <w:tc>
          <w:tcPr>
            <w:tcW w:w="1155" w:type="dxa"/>
            <w:tcBorders>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单位名称及代码</w:t>
            </w:r>
          </w:p>
        </w:tc>
        <w:tc>
          <w:tcPr>
            <w:tcW w:w="2700" w:type="dxa"/>
            <w:gridSpan w:val="4"/>
            <w:tcBorders>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开阳县楠木渡中心学校（</w:t>
            </w:r>
            <w:r>
              <w:rPr>
                <w:rFonts w:cs="宋体" w:hint="eastAsia"/>
                <w:sz w:val="18"/>
                <w:szCs w:val="18"/>
              </w:rPr>
              <w:t>159046</w:t>
            </w:r>
            <w:r>
              <w:rPr>
                <w:rFonts w:cs="宋体" w:hint="eastAsia"/>
                <w:sz w:val="18"/>
                <w:szCs w:val="18"/>
              </w:rPr>
              <w:t>）</w:t>
            </w:r>
          </w:p>
        </w:tc>
      </w:tr>
      <w:tr w:rsidR="003638D0" w:rsidTr="00276B0B">
        <w:trPr>
          <w:trHeight w:val="570"/>
        </w:trPr>
        <w:tc>
          <w:tcPr>
            <w:tcW w:w="199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项目资金</w:t>
            </w:r>
            <w:r>
              <w:rPr>
                <w:rFonts w:cs="宋体" w:hint="eastAsia"/>
                <w:sz w:val="18"/>
                <w:szCs w:val="18"/>
              </w:rPr>
              <w:t xml:space="preserve">                    </w:t>
            </w:r>
            <w:r>
              <w:rPr>
                <w:rFonts w:cs="宋体" w:hint="eastAsia"/>
                <w:sz w:val="18"/>
                <w:szCs w:val="18"/>
              </w:rPr>
              <w:t>（万元）</w:t>
            </w:r>
          </w:p>
        </w:tc>
        <w:tc>
          <w:tcPr>
            <w:tcW w:w="2565"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pPr>
            <w:r>
              <w:rPr>
                <w:rFonts w:cs="宋体" w:hint="eastAsia"/>
                <w:sz w:val="18"/>
                <w:szCs w:val="18"/>
              </w:rPr>
              <w:t>资金来源</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年初预算数</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全年预算数（</w:t>
            </w:r>
            <w:r>
              <w:rPr>
                <w:rFonts w:cs="宋体" w:hint="eastAsia"/>
                <w:sz w:val="18"/>
                <w:szCs w:val="18"/>
              </w:rPr>
              <w:t>A</w:t>
            </w:r>
            <w:r>
              <w:rPr>
                <w:rFonts w:cs="宋体" w:hint="eastAsia"/>
                <w:sz w:val="18"/>
                <w:szCs w:val="18"/>
              </w:rPr>
              <w:t>）</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全年执行数（</w:t>
            </w:r>
            <w:r>
              <w:rPr>
                <w:rFonts w:cs="宋体" w:hint="eastAsia"/>
                <w:sz w:val="18"/>
                <w:szCs w:val="18"/>
              </w:rPr>
              <w:t>B</w:t>
            </w:r>
            <w:r>
              <w:rPr>
                <w:rFonts w:cs="宋体" w:hint="eastAsia"/>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分值</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执行率</w:t>
            </w:r>
            <w:r>
              <w:rPr>
                <w:rFonts w:cs="宋体" w:hint="eastAsia"/>
                <w:sz w:val="18"/>
                <w:szCs w:val="18"/>
              </w:rPr>
              <w:t>%</w:t>
            </w:r>
          </w:p>
        </w:tc>
        <w:tc>
          <w:tcPr>
            <w:tcW w:w="603"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得分</w:t>
            </w:r>
          </w:p>
        </w:tc>
      </w:tr>
      <w:tr w:rsidR="003638D0" w:rsidTr="00276B0B">
        <w:trPr>
          <w:trHeight w:val="437"/>
        </w:trPr>
        <w:tc>
          <w:tcPr>
            <w:tcW w:w="1993" w:type="dxa"/>
            <w:gridSpan w:val="3"/>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2565"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pPr>
            <w:r>
              <w:rPr>
                <w:rFonts w:cs="宋体" w:hint="eastAsia"/>
                <w:sz w:val="18"/>
                <w:szCs w:val="18"/>
              </w:rPr>
              <w:t>年度资金总额：</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ascii="仿宋_GB2312" w:eastAsia="仿宋_GB2312" w:cs="Arial" w:hint="eastAsia"/>
                <w:sz w:val="18"/>
                <w:szCs w:val="18"/>
              </w:rPr>
              <w:t>160.624</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ascii="仿宋_GB2312" w:eastAsia="仿宋_GB2312" w:cs="Arial" w:hint="eastAsia"/>
                <w:sz w:val="18"/>
                <w:szCs w:val="18"/>
              </w:rPr>
              <w:t>160.624</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ascii="仿宋_GB2312" w:eastAsia="仿宋_GB2312" w:cs="Arial" w:hint="eastAsia"/>
                <w:sz w:val="18"/>
                <w:szCs w:val="18"/>
              </w:rPr>
              <w:t>160.624</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100</w:t>
            </w:r>
          </w:p>
        </w:tc>
        <w:tc>
          <w:tcPr>
            <w:tcW w:w="603"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 xml:space="preserve">100 </w:t>
            </w:r>
          </w:p>
        </w:tc>
      </w:tr>
      <w:tr w:rsidR="003638D0" w:rsidTr="00276B0B">
        <w:trPr>
          <w:trHeight w:val="470"/>
        </w:trPr>
        <w:tc>
          <w:tcPr>
            <w:tcW w:w="1993" w:type="dxa"/>
            <w:gridSpan w:val="3"/>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2565"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pPr>
            <w:r>
              <w:rPr>
                <w:rFonts w:cs="宋体" w:hint="eastAsia"/>
                <w:sz w:val="18"/>
                <w:szCs w:val="18"/>
              </w:rPr>
              <w:t>  </w:t>
            </w:r>
            <w:r>
              <w:rPr>
                <w:rFonts w:cs="宋体" w:hint="eastAsia"/>
                <w:sz w:val="18"/>
                <w:szCs w:val="18"/>
              </w:rPr>
              <w:t>财政拨款</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ascii="仿宋_GB2312" w:eastAsia="仿宋_GB2312" w:cs="Arial" w:hint="eastAsia"/>
                <w:sz w:val="18"/>
                <w:szCs w:val="18"/>
              </w:rPr>
              <w:t>160.624</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ascii="仿宋_GB2312" w:eastAsia="仿宋_GB2312" w:cs="Arial" w:hint="eastAsia"/>
                <w:sz w:val="18"/>
                <w:szCs w:val="18"/>
              </w:rPr>
              <w:t>160.624</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ascii="仿宋_GB2312" w:eastAsia="仿宋_GB2312" w:cs="Arial" w:hint="eastAsia"/>
                <w:sz w:val="18"/>
                <w:szCs w:val="18"/>
              </w:rPr>
              <w:t>160.624</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w:t>
            </w:r>
          </w:p>
        </w:tc>
        <w:tc>
          <w:tcPr>
            <w:tcW w:w="603"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w:t>
            </w:r>
          </w:p>
        </w:tc>
      </w:tr>
      <w:tr w:rsidR="003638D0" w:rsidTr="00276B0B">
        <w:trPr>
          <w:trHeight w:val="256"/>
        </w:trPr>
        <w:tc>
          <w:tcPr>
            <w:tcW w:w="1993" w:type="dxa"/>
            <w:gridSpan w:val="3"/>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2565"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  </w:t>
            </w:r>
            <w:r>
              <w:rPr>
                <w:rFonts w:cs="宋体" w:hint="eastAsia"/>
                <w:sz w:val="18"/>
                <w:szCs w:val="18"/>
              </w:rPr>
              <w:t>其中：上级补助</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w:t>
            </w:r>
          </w:p>
        </w:tc>
        <w:tc>
          <w:tcPr>
            <w:tcW w:w="603"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w:t>
            </w:r>
          </w:p>
        </w:tc>
      </w:tr>
      <w:tr w:rsidR="003638D0" w:rsidTr="00276B0B">
        <w:trPr>
          <w:trHeight w:val="330"/>
        </w:trPr>
        <w:tc>
          <w:tcPr>
            <w:tcW w:w="1993" w:type="dxa"/>
            <w:gridSpan w:val="3"/>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2565"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  </w:t>
            </w:r>
            <w:r>
              <w:rPr>
                <w:rFonts w:cs="宋体" w:hint="eastAsia"/>
                <w:sz w:val="18"/>
                <w:szCs w:val="18"/>
              </w:rPr>
              <w:t>本级安排</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ascii="仿宋_GB2312" w:eastAsia="仿宋_GB2312" w:cs="Arial" w:hint="eastAsia"/>
                <w:sz w:val="18"/>
                <w:szCs w:val="18"/>
              </w:rPr>
              <w:t>160.624</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ascii="仿宋_GB2312" w:eastAsia="仿宋_GB2312" w:cs="Arial" w:hint="eastAsia"/>
                <w:sz w:val="18"/>
                <w:szCs w:val="18"/>
              </w:rPr>
              <w:t>160.624</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ascii="仿宋_GB2312" w:eastAsia="仿宋_GB2312" w:cs="Arial" w:hint="eastAsia"/>
                <w:sz w:val="18"/>
                <w:szCs w:val="18"/>
              </w:rPr>
              <w:t>160.624</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w:t>
            </w:r>
          </w:p>
        </w:tc>
        <w:tc>
          <w:tcPr>
            <w:tcW w:w="603"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w:t>
            </w:r>
          </w:p>
        </w:tc>
      </w:tr>
      <w:tr w:rsidR="003638D0" w:rsidTr="00276B0B">
        <w:trPr>
          <w:trHeight w:val="300"/>
        </w:trPr>
        <w:tc>
          <w:tcPr>
            <w:tcW w:w="1993" w:type="dxa"/>
            <w:gridSpan w:val="3"/>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2565"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pPr>
            <w:r>
              <w:rPr>
                <w:rFonts w:cs="宋体" w:hint="eastAsia"/>
                <w:sz w:val="18"/>
                <w:szCs w:val="18"/>
              </w:rPr>
              <w:t>  </w:t>
            </w:r>
            <w:r>
              <w:rPr>
                <w:rFonts w:cs="宋体" w:hint="eastAsia"/>
                <w:sz w:val="18"/>
                <w:szCs w:val="18"/>
              </w:rPr>
              <w:t>其他资金</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w:t>
            </w:r>
          </w:p>
        </w:tc>
        <w:tc>
          <w:tcPr>
            <w:tcW w:w="603"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w:t>
            </w:r>
          </w:p>
        </w:tc>
      </w:tr>
      <w:tr w:rsidR="003638D0" w:rsidTr="00276B0B">
        <w:trPr>
          <w:trHeight w:val="315"/>
        </w:trPr>
        <w:tc>
          <w:tcPr>
            <w:tcW w:w="866" w:type="dxa"/>
            <w:vMerge w:val="restart"/>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年度</w:t>
            </w:r>
          </w:p>
          <w:p w:rsidR="003638D0" w:rsidRDefault="002A7F4C" w:rsidP="00276B0B">
            <w:pPr>
              <w:pStyle w:val="a4"/>
              <w:spacing w:beforeAutospacing="0" w:afterAutospacing="0" w:line="260" w:lineRule="exact"/>
              <w:jc w:val="center"/>
            </w:pPr>
            <w:r>
              <w:rPr>
                <w:rFonts w:cs="宋体" w:hint="eastAsia"/>
                <w:sz w:val="18"/>
                <w:szCs w:val="18"/>
              </w:rPr>
              <w:t>总体</w:t>
            </w:r>
          </w:p>
          <w:p w:rsidR="003638D0" w:rsidRDefault="002A7F4C" w:rsidP="00276B0B">
            <w:pPr>
              <w:pStyle w:val="a4"/>
              <w:spacing w:beforeAutospacing="0" w:afterAutospacing="0" w:line="260" w:lineRule="exact"/>
              <w:jc w:val="center"/>
            </w:pPr>
            <w:r>
              <w:rPr>
                <w:rFonts w:cs="宋体" w:hint="eastAsia"/>
                <w:sz w:val="18"/>
                <w:szCs w:val="18"/>
              </w:rPr>
              <w:t>目标</w:t>
            </w:r>
          </w:p>
        </w:tc>
        <w:tc>
          <w:tcPr>
            <w:tcW w:w="4757" w:type="dxa"/>
            <w:gridSpan w:val="5"/>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预期目标</w:t>
            </w:r>
          </w:p>
        </w:tc>
        <w:tc>
          <w:tcPr>
            <w:tcW w:w="3855" w:type="dxa"/>
            <w:gridSpan w:val="5"/>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实际完成情况</w:t>
            </w:r>
          </w:p>
        </w:tc>
      </w:tr>
      <w:tr w:rsidR="003638D0" w:rsidTr="00276B0B">
        <w:trPr>
          <w:trHeight w:val="935"/>
        </w:trPr>
        <w:tc>
          <w:tcPr>
            <w:tcW w:w="866" w:type="dxa"/>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4757" w:type="dxa"/>
            <w:gridSpan w:val="5"/>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pPr>
            <w:r>
              <w:rPr>
                <w:rFonts w:cs="宋体" w:hint="eastAsia"/>
                <w:sz w:val="18"/>
                <w:szCs w:val="18"/>
              </w:rPr>
              <w:t>1.</w:t>
            </w:r>
            <w:r>
              <w:rPr>
                <w:rFonts w:cs="宋体" w:hint="eastAsia"/>
                <w:sz w:val="18"/>
                <w:szCs w:val="18"/>
              </w:rPr>
              <w:t>保障义务教育学校正常运转，完成教育教学活动和其他日常工作任务等；</w:t>
            </w:r>
          </w:p>
          <w:p w:rsidR="003638D0" w:rsidRDefault="002A7F4C" w:rsidP="00276B0B">
            <w:pPr>
              <w:pStyle w:val="a4"/>
              <w:spacing w:beforeAutospacing="0" w:afterAutospacing="0" w:line="260" w:lineRule="exact"/>
            </w:pPr>
            <w:r>
              <w:rPr>
                <w:rFonts w:cs="宋体" w:hint="eastAsia"/>
                <w:sz w:val="18"/>
                <w:szCs w:val="18"/>
              </w:rPr>
              <w:t>2.</w:t>
            </w:r>
            <w:r>
              <w:rPr>
                <w:rFonts w:cs="宋体" w:hint="eastAsia"/>
                <w:sz w:val="18"/>
                <w:szCs w:val="18"/>
              </w:rPr>
              <w:t>改善农村义务教育学校办学条件，推进义务教育均衡发展；</w:t>
            </w:r>
            <w:r>
              <w:rPr>
                <w:rFonts w:cs="宋体" w:hint="eastAsia"/>
                <w:sz w:val="18"/>
                <w:szCs w:val="18"/>
              </w:rPr>
              <w:t>3.</w:t>
            </w:r>
            <w:r>
              <w:rPr>
                <w:rFonts w:cs="宋体" w:hint="eastAsia"/>
                <w:sz w:val="18"/>
                <w:szCs w:val="18"/>
              </w:rPr>
              <w:t>落实义务教育阶段免除学杂费政策。</w:t>
            </w:r>
          </w:p>
        </w:tc>
        <w:tc>
          <w:tcPr>
            <w:tcW w:w="3855" w:type="dxa"/>
            <w:gridSpan w:val="5"/>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pPr>
            <w:r>
              <w:rPr>
                <w:rFonts w:cs="宋体" w:hint="eastAsia"/>
                <w:sz w:val="18"/>
                <w:szCs w:val="18"/>
              </w:rPr>
              <w:t>按时完成支付。</w:t>
            </w:r>
          </w:p>
        </w:tc>
      </w:tr>
      <w:tr w:rsidR="003638D0" w:rsidTr="00276B0B">
        <w:trPr>
          <w:trHeight w:val="769"/>
        </w:trPr>
        <w:tc>
          <w:tcPr>
            <w:tcW w:w="866" w:type="dxa"/>
            <w:vMerge w:val="restart"/>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绩效指标</w:t>
            </w:r>
          </w:p>
        </w:tc>
        <w:tc>
          <w:tcPr>
            <w:tcW w:w="1127"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一级指标</w:t>
            </w:r>
          </w:p>
        </w:tc>
        <w:tc>
          <w:tcPr>
            <w:tcW w:w="1708"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二级指标</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三级指标</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年度指标值</w:t>
            </w:r>
            <w:r>
              <w:rPr>
                <w:rFonts w:cs="宋体" w:hint="eastAsia"/>
                <w:sz w:val="18"/>
                <w:szCs w:val="18"/>
              </w:rPr>
              <w:t>(A)</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实际完成值</w:t>
            </w:r>
            <w:r>
              <w:rPr>
                <w:rFonts w:cs="宋体" w:hint="eastAsia"/>
                <w:sz w:val="18"/>
                <w:szCs w:val="18"/>
              </w:rPr>
              <w:t>(B)</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分值</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得分</w:t>
            </w:r>
          </w:p>
        </w:tc>
        <w:tc>
          <w:tcPr>
            <w:tcW w:w="603"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未完成原因分析</w:t>
            </w:r>
          </w:p>
        </w:tc>
      </w:tr>
      <w:tr w:rsidR="003638D0" w:rsidTr="00276B0B">
        <w:trPr>
          <w:trHeight w:val="403"/>
        </w:trPr>
        <w:tc>
          <w:tcPr>
            <w:tcW w:w="866" w:type="dxa"/>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112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产</w:t>
            </w:r>
          </w:p>
          <w:p w:rsidR="003638D0" w:rsidRDefault="002A7F4C" w:rsidP="00276B0B">
            <w:pPr>
              <w:pStyle w:val="a4"/>
              <w:spacing w:beforeAutospacing="0" w:afterAutospacing="0" w:line="260" w:lineRule="exact"/>
              <w:jc w:val="center"/>
            </w:pPr>
            <w:r>
              <w:rPr>
                <w:rFonts w:cs="宋体" w:hint="eastAsia"/>
                <w:sz w:val="18"/>
                <w:szCs w:val="18"/>
              </w:rPr>
              <w:t>出</w:t>
            </w:r>
          </w:p>
          <w:p w:rsidR="003638D0" w:rsidRDefault="002A7F4C" w:rsidP="00276B0B">
            <w:pPr>
              <w:pStyle w:val="a4"/>
              <w:spacing w:beforeAutospacing="0" w:afterAutospacing="0" w:line="260" w:lineRule="exact"/>
              <w:jc w:val="center"/>
            </w:pPr>
            <w:r>
              <w:rPr>
                <w:rFonts w:cs="宋体" w:hint="eastAsia"/>
                <w:sz w:val="18"/>
                <w:szCs w:val="18"/>
              </w:rPr>
              <w:t>指</w:t>
            </w:r>
          </w:p>
          <w:p w:rsidR="003638D0" w:rsidRDefault="002A7F4C" w:rsidP="00276B0B">
            <w:pPr>
              <w:pStyle w:val="a4"/>
              <w:spacing w:beforeAutospacing="0" w:afterAutospacing="0" w:line="260" w:lineRule="exact"/>
              <w:jc w:val="center"/>
            </w:pPr>
            <w:r>
              <w:rPr>
                <w:rFonts w:cs="宋体" w:hint="eastAsia"/>
                <w:sz w:val="18"/>
                <w:szCs w:val="18"/>
              </w:rPr>
              <w:t>标</w:t>
            </w:r>
          </w:p>
          <w:p w:rsidR="003638D0" w:rsidRDefault="002A7F4C" w:rsidP="00276B0B">
            <w:pPr>
              <w:pStyle w:val="a4"/>
              <w:spacing w:beforeAutospacing="0" w:afterAutospacing="0" w:line="260" w:lineRule="exact"/>
              <w:jc w:val="center"/>
            </w:pPr>
            <w:r>
              <w:rPr>
                <w:rFonts w:cs="宋体" w:hint="eastAsia"/>
                <w:sz w:val="18"/>
                <w:szCs w:val="18"/>
              </w:rPr>
              <w:t>（</w:t>
            </w:r>
            <w:r>
              <w:rPr>
                <w:rFonts w:cs="宋体" w:hint="eastAsia"/>
                <w:sz w:val="18"/>
                <w:szCs w:val="18"/>
              </w:rPr>
              <w:t>50</w:t>
            </w:r>
            <w:r>
              <w:rPr>
                <w:rFonts w:cs="宋体" w:hint="eastAsia"/>
                <w:sz w:val="18"/>
                <w:szCs w:val="18"/>
              </w:rPr>
              <w:t>分）</w:t>
            </w:r>
          </w:p>
        </w:tc>
        <w:tc>
          <w:tcPr>
            <w:tcW w:w="1708"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数量</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涉及学生数</w:t>
            </w:r>
          </w:p>
        </w:tc>
        <w:tc>
          <w:tcPr>
            <w:tcW w:w="1155" w:type="dxa"/>
            <w:tcBorders>
              <w:top w:val="single" w:sz="4" w:space="0" w:color="000000"/>
              <w:left w:val="single" w:sz="4" w:space="0" w:color="000000"/>
              <w:bottom w:val="single" w:sz="4" w:space="0" w:color="000000"/>
            </w:tcBorders>
            <w:shd w:val="clear" w:color="auto" w:fill="auto"/>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w:t>
            </w:r>
            <w:r>
              <w:rPr>
                <w:rFonts w:cs="宋体" w:hint="eastAsia"/>
                <w:sz w:val="18"/>
                <w:szCs w:val="18"/>
              </w:rPr>
              <w:t>1850</w:t>
            </w:r>
            <w:r>
              <w:rPr>
                <w:rFonts w:cs="宋体" w:hint="eastAsia"/>
                <w:sz w:val="18"/>
                <w:szCs w:val="18"/>
              </w:rPr>
              <w:t>人</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603"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r>
      <w:tr w:rsidR="003638D0" w:rsidTr="00276B0B">
        <w:trPr>
          <w:trHeight w:val="472"/>
        </w:trPr>
        <w:tc>
          <w:tcPr>
            <w:tcW w:w="866" w:type="dxa"/>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1127" w:type="dxa"/>
            <w:gridSpan w:val="2"/>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1708"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质量</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日常运转</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运转良好</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603"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r>
      <w:tr w:rsidR="003638D0" w:rsidTr="00276B0B">
        <w:trPr>
          <w:trHeight w:val="692"/>
        </w:trPr>
        <w:tc>
          <w:tcPr>
            <w:tcW w:w="866" w:type="dxa"/>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1127" w:type="dxa"/>
            <w:gridSpan w:val="2"/>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1708"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时效</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bottom w:w="0" w:type="dxa"/>
            </w:tcMar>
            <w:vAlign w:val="center"/>
          </w:tcPr>
          <w:p w:rsidR="003638D0" w:rsidRDefault="002A7F4C" w:rsidP="00276B0B">
            <w:pPr>
              <w:pStyle w:val="a4"/>
              <w:spacing w:beforeAutospacing="0" w:afterAutospacing="0" w:line="260" w:lineRule="exact"/>
            </w:pPr>
            <w:r>
              <w:rPr>
                <w:rFonts w:cs="宋体" w:hint="eastAsia"/>
                <w:sz w:val="18"/>
                <w:szCs w:val="18"/>
              </w:rPr>
              <w:t>资金发放时间</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本学年内完成</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603"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r>
      <w:tr w:rsidR="003638D0" w:rsidTr="00276B0B">
        <w:trPr>
          <w:trHeight w:val="449"/>
        </w:trPr>
        <w:tc>
          <w:tcPr>
            <w:tcW w:w="866" w:type="dxa"/>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1127" w:type="dxa"/>
            <w:gridSpan w:val="2"/>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1708" w:type="dxa"/>
            <w:vMerge w:val="restart"/>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成本</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pPr>
            <w:r>
              <w:rPr>
                <w:rFonts w:cs="宋体" w:hint="eastAsia"/>
                <w:sz w:val="18"/>
                <w:szCs w:val="18"/>
              </w:rPr>
              <w:t>项目或定额成本控制率</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w:t>
            </w:r>
            <w:r>
              <w:rPr>
                <w:rFonts w:cs="宋体" w:hint="eastAsia"/>
                <w:sz w:val="18"/>
                <w:szCs w:val="18"/>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603"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r>
      <w:tr w:rsidR="003638D0" w:rsidTr="00276B0B">
        <w:trPr>
          <w:trHeight w:val="695"/>
        </w:trPr>
        <w:tc>
          <w:tcPr>
            <w:tcW w:w="866" w:type="dxa"/>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1127" w:type="dxa"/>
            <w:gridSpan w:val="2"/>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1708" w:type="dxa"/>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公用经费补助标准</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小学</w:t>
            </w:r>
            <w:r>
              <w:rPr>
                <w:rFonts w:cs="宋体" w:hint="eastAsia"/>
                <w:sz w:val="18"/>
                <w:szCs w:val="18"/>
              </w:rPr>
              <w:t>650</w:t>
            </w:r>
            <w:r>
              <w:rPr>
                <w:rFonts w:cs="宋体" w:hint="eastAsia"/>
                <w:sz w:val="18"/>
                <w:szCs w:val="18"/>
              </w:rPr>
              <w:t>元</w:t>
            </w:r>
            <w:r>
              <w:rPr>
                <w:rFonts w:cs="宋体" w:hint="eastAsia"/>
                <w:sz w:val="18"/>
                <w:szCs w:val="18"/>
              </w:rPr>
              <w:t>/</w:t>
            </w:r>
            <w:r>
              <w:rPr>
                <w:rFonts w:cs="宋体" w:hint="eastAsia"/>
                <w:sz w:val="18"/>
                <w:szCs w:val="18"/>
              </w:rPr>
              <w:t>生·年初中</w:t>
            </w:r>
            <w:r>
              <w:rPr>
                <w:rFonts w:cs="宋体" w:hint="eastAsia"/>
                <w:sz w:val="18"/>
                <w:szCs w:val="18"/>
              </w:rPr>
              <w:t>850</w:t>
            </w:r>
            <w:r>
              <w:rPr>
                <w:rFonts w:cs="宋体" w:hint="eastAsia"/>
                <w:sz w:val="18"/>
                <w:szCs w:val="18"/>
              </w:rPr>
              <w:t>元</w:t>
            </w:r>
            <w:r>
              <w:rPr>
                <w:rFonts w:cs="宋体" w:hint="eastAsia"/>
                <w:sz w:val="18"/>
                <w:szCs w:val="18"/>
              </w:rPr>
              <w:t>/</w:t>
            </w:r>
            <w:r>
              <w:rPr>
                <w:rFonts w:cs="宋体" w:hint="eastAsia"/>
                <w:sz w:val="18"/>
                <w:szCs w:val="18"/>
              </w:rPr>
              <w:t>生。年</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603"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r>
      <w:tr w:rsidR="003638D0" w:rsidTr="00276B0B">
        <w:trPr>
          <w:trHeight w:val="828"/>
        </w:trPr>
        <w:tc>
          <w:tcPr>
            <w:tcW w:w="866" w:type="dxa"/>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1127" w:type="dxa"/>
            <w:gridSpan w:val="2"/>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1708"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社会效益</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bottom w:w="0" w:type="dxa"/>
            </w:tcMar>
            <w:vAlign w:val="center"/>
          </w:tcPr>
          <w:p w:rsidR="003638D0" w:rsidRDefault="002A7F4C" w:rsidP="00276B0B">
            <w:pPr>
              <w:pStyle w:val="a4"/>
              <w:spacing w:beforeAutospacing="0" w:afterAutospacing="0" w:line="260" w:lineRule="exact"/>
            </w:pPr>
            <w:r>
              <w:rPr>
                <w:rFonts w:cs="宋体" w:hint="eastAsia"/>
                <w:sz w:val="18"/>
                <w:szCs w:val="18"/>
              </w:rPr>
              <w:t>促进学前教育均衡发展</w:t>
            </w:r>
          </w:p>
        </w:tc>
        <w:tc>
          <w:tcPr>
            <w:tcW w:w="1155" w:type="dxa"/>
            <w:tcBorders>
              <w:top w:val="single" w:sz="4" w:space="0" w:color="000000"/>
              <w:left w:val="single" w:sz="4" w:space="0" w:color="000000"/>
            </w:tcBorders>
            <w:shd w:val="clear" w:color="auto" w:fill="auto"/>
            <w:tcMar>
              <w:bottom w:w="0" w:type="dxa"/>
            </w:tcMar>
            <w:vAlign w:val="center"/>
          </w:tcPr>
          <w:p w:rsidR="003638D0" w:rsidRDefault="002A7F4C" w:rsidP="00276B0B">
            <w:pPr>
              <w:pStyle w:val="a4"/>
              <w:spacing w:beforeAutospacing="0" w:afterAutospacing="0" w:line="260" w:lineRule="exact"/>
            </w:pPr>
            <w:r>
              <w:rPr>
                <w:rFonts w:cs="宋体" w:hint="eastAsia"/>
                <w:sz w:val="18"/>
                <w:szCs w:val="18"/>
              </w:rPr>
              <w:t>有效促进</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603"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r>
      <w:tr w:rsidR="003638D0" w:rsidTr="00276B0B">
        <w:trPr>
          <w:trHeight w:val="618"/>
        </w:trPr>
        <w:tc>
          <w:tcPr>
            <w:tcW w:w="866" w:type="dxa"/>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1127" w:type="dxa"/>
            <w:gridSpan w:val="2"/>
            <w:tcBorders>
              <w:top w:val="single" w:sz="4" w:space="0" w:color="000000"/>
              <w:left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满意度指标（</w:t>
            </w:r>
            <w:r>
              <w:rPr>
                <w:rFonts w:cs="宋体" w:hint="eastAsia"/>
                <w:sz w:val="18"/>
                <w:szCs w:val="18"/>
              </w:rPr>
              <w:t>10</w:t>
            </w:r>
            <w:r>
              <w:rPr>
                <w:rFonts w:cs="宋体" w:hint="eastAsia"/>
                <w:sz w:val="18"/>
                <w:szCs w:val="18"/>
              </w:rPr>
              <w:t>分）</w:t>
            </w:r>
          </w:p>
        </w:tc>
        <w:tc>
          <w:tcPr>
            <w:tcW w:w="1708" w:type="dxa"/>
            <w:tcBorders>
              <w:top w:val="single" w:sz="4" w:space="0" w:color="000000"/>
              <w:left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服务对象满意度</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bottom w:w="0" w:type="dxa"/>
            </w:tcMar>
            <w:vAlign w:val="center"/>
          </w:tcPr>
          <w:p w:rsidR="003638D0" w:rsidRDefault="002A7F4C" w:rsidP="00276B0B">
            <w:pPr>
              <w:pStyle w:val="a4"/>
              <w:spacing w:beforeAutospacing="0" w:afterAutospacing="0" w:line="260" w:lineRule="exact"/>
            </w:pPr>
            <w:r>
              <w:rPr>
                <w:rFonts w:cs="宋体" w:hint="eastAsia"/>
                <w:sz w:val="18"/>
                <w:szCs w:val="18"/>
              </w:rPr>
              <w:t>满意度</w:t>
            </w:r>
          </w:p>
        </w:tc>
        <w:tc>
          <w:tcPr>
            <w:tcW w:w="1155" w:type="dxa"/>
            <w:tcBorders>
              <w:top w:val="single" w:sz="4" w:space="0" w:color="000000"/>
              <w:left w:val="single" w:sz="4" w:space="0" w:color="000000"/>
              <w:bottom w:val="single" w:sz="4" w:space="0" w:color="000000"/>
            </w:tcBorders>
            <w:shd w:val="clear" w:color="auto" w:fill="auto"/>
            <w:tcMar>
              <w:bottom w:w="0" w:type="dxa"/>
            </w:tcMar>
            <w:vAlign w:val="center"/>
          </w:tcPr>
          <w:p w:rsidR="003638D0" w:rsidRDefault="002A7F4C" w:rsidP="00276B0B">
            <w:pPr>
              <w:pStyle w:val="a4"/>
              <w:spacing w:beforeAutospacing="0" w:afterAutospacing="0" w:line="260" w:lineRule="exact"/>
              <w:ind w:firstLine="463"/>
            </w:pPr>
            <w:r>
              <w:rPr>
                <w:rFonts w:cs="宋体" w:hint="eastAsia"/>
                <w:sz w:val="18"/>
                <w:szCs w:val="18"/>
              </w:rPr>
              <w:t>≥</w:t>
            </w:r>
            <w:r>
              <w:rPr>
                <w:rFonts w:cs="宋体" w:hint="eastAsia"/>
                <w:sz w:val="18"/>
                <w:szCs w:val="18"/>
              </w:rPr>
              <w:t>90%</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603"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r>
      <w:tr w:rsidR="003638D0" w:rsidTr="00276B0B">
        <w:trPr>
          <w:trHeight w:val="467"/>
        </w:trPr>
        <w:tc>
          <w:tcPr>
            <w:tcW w:w="6778" w:type="dxa"/>
            <w:gridSpan w:val="7"/>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sz w:val="18"/>
                <w:szCs w:val="18"/>
              </w:rPr>
              <w:t>总</w:t>
            </w:r>
            <w:r>
              <w:rPr>
                <w:sz w:val="18"/>
                <w:szCs w:val="18"/>
              </w:rPr>
              <w:t xml:space="preserve">         </w:t>
            </w:r>
            <w:r>
              <w:rPr>
                <w:sz w:val="18"/>
                <w:szCs w:val="18"/>
              </w:rPr>
              <w:t>分</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pPr>
            <w:r>
              <w:rPr>
                <w:rFonts w:cs="宋体" w:hint="eastAsia"/>
                <w:sz w:val="18"/>
                <w:szCs w:val="18"/>
              </w:rPr>
              <w:t>100</w:t>
            </w:r>
          </w:p>
        </w:tc>
      </w:tr>
      <w:tr w:rsidR="003638D0" w:rsidTr="00276B0B">
        <w:trPr>
          <w:trHeight w:val="876"/>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绩效</w:t>
            </w:r>
          </w:p>
          <w:p w:rsidR="003638D0" w:rsidRDefault="002A7F4C" w:rsidP="00276B0B">
            <w:pPr>
              <w:pStyle w:val="a4"/>
              <w:spacing w:beforeAutospacing="0" w:afterAutospacing="0" w:line="260" w:lineRule="exact"/>
              <w:jc w:val="center"/>
            </w:pPr>
            <w:r>
              <w:rPr>
                <w:rFonts w:cs="宋体" w:hint="eastAsia"/>
                <w:sz w:val="18"/>
                <w:szCs w:val="18"/>
              </w:rPr>
              <w:t>结论</w:t>
            </w:r>
          </w:p>
        </w:tc>
        <w:tc>
          <w:tcPr>
            <w:tcW w:w="8400" w:type="dxa"/>
            <w:gridSpan w:val="9"/>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pPr>
            <w:r>
              <w:rPr>
                <w:rFonts w:cs="宋体" w:hint="eastAsia"/>
                <w:sz w:val="18"/>
                <w:szCs w:val="18"/>
              </w:rPr>
              <w:t>运转良好。</w:t>
            </w:r>
          </w:p>
        </w:tc>
      </w:tr>
    </w:tbl>
    <w:p w:rsidR="003638D0" w:rsidRDefault="002A7F4C">
      <w:pPr>
        <w:pStyle w:val="a4"/>
        <w:spacing w:line="560" w:lineRule="atLeast"/>
        <w:jc w:val="center"/>
      </w:pPr>
      <w:r>
        <w:rPr>
          <w:rFonts w:ascii="黑体" w:eastAsia="黑体" w:cs="黑体" w:hint="eastAsia"/>
          <w:sz w:val="28"/>
          <w:szCs w:val="28"/>
        </w:rPr>
        <w:t>二、2022年营养改善资金</w:t>
      </w:r>
    </w:p>
    <w:tbl>
      <w:tblPr>
        <w:tblW w:w="9172" w:type="dxa"/>
        <w:tblLayout w:type="fixed"/>
        <w:tblCellMar>
          <w:top w:w="15" w:type="dxa"/>
          <w:left w:w="15" w:type="dxa"/>
          <w:bottom w:w="15" w:type="dxa"/>
          <w:right w:w="15" w:type="dxa"/>
        </w:tblCellMar>
        <w:tblLook w:val="04A0"/>
      </w:tblPr>
      <w:tblGrid>
        <w:gridCol w:w="1318"/>
        <w:gridCol w:w="977"/>
        <w:gridCol w:w="2164"/>
        <w:gridCol w:w="1149"/>
        <w:gridCol w:w="1035"/>
        <w:gridCol w:w="933"/>
        <w:gridCol w:w="432"/>
        <w:gridCol w:w="460"/>
        <w:gridCol w:w="90"/>
        <w:gridCol w:w="614"/>
      </w:tblGrid>
      <w:tr w:rsidR="003638D0" w:rsidTr="00276B0B">
        <w:trPr>
          <w:trHeight w:val="429"/>
        </w:trPr>
        <w:tc>
          <w:tcPr>
            <w:tcW w:w="9172" w:type="dxa"/>
            <w:gridSpan w:val="10"/>
            <w:shd w:val="clear" w:color="auto" w:fill="FFFFFF"/>
            <w:tcMar>
              <w:bottom w:w="0" w:type="dxa"/>
            </w:tcMar>
            <w:vAlign w:val="center"/>
          </w:tcPr>
          <w:p w:rsidR="003638D0" w:rsidRDefault="002A7F4C">
            <w:pPr>
              <w:pStyle w:val="a4"/>
              <w:jc w:val="center"/>
            </w:pPr>
            <w:r>
              <w:rPr>
                <w:rFonts w:cs="宋体" w:hint="eastAsia"/>
                <w:b/>
                <w:bCs/>
                <w:sz w:val="36"/>
                <w:szCs w:val="36"/>
              </w:rPr>
              <w:lastRenderedPageBreak/>
              <w:t>项目支出绩效自评表</w:t>
            </w:r>
          </w:p>
        </w:tc>
      </w:tr>
      <w:tr w:rsidR="003638D0" w:rsidTr="00276B0B">
        <w:trPr>
          <w:trHeight w:val="240"/>
        </w:trPr>
        <w:tc>
          <w:tcPr>
            <w:tcW w:w="9172" w:type="dxa"/>
            <w:gridSpan w:val="10"/>
            <w:shd w:val="clear" w:color="auto" w:fill="FFFFFF"/>
            <w:tcMar>
              <w:bottom w:w="0" w:type="dxa"/>
            </w:tcMar>
            <w:vAlign w:val="center"/>
          </w:tcPr>
          <w:p w:rsidR="003638D0" w:rsidRDefault="002A7F4C">
            <w:pPr>
              <w:pStyle w:val="a4"/>
              <w:jc w:val="center"/>
            </w:pPr>
            <w:r>
              <w:rPr>
                <w:rFonts w:cs="宋体" w:hint="eastAsia"/>
                <w:sz w:val="18"/>
                <w:szCs w:val="18"/>
              </w:rPr>
              <w:t>（</w:t>
            </w:r>
            <w:r>
              <w:rPr>
                <w:rFonts w:cs="宋体" w:hint="eastAsia"/>
                <w:sz w:val="18"/>
                <w:szCs w:val="18"/>
              </w:rPr>
              <w:t>2022</w:t>
            </w:r>
            <w:r>
              <w:rPr>
                <w:rFonts w:cs="宋体" w:hint="eastAsia"/>
                <w:sz w:val="18"/>
                <w:szCs w:val="18"/>
              </w:rPr>
              <w:t>年度）</w:t>
            </w:r>
          </w:p>
        </w:tc>
      </w:tr>
      <w:tr w:rsidR="00276B0B" w:rsidTr="00276B0B">
        <w:trPr>
          <w:trHeight w:val="155"/>
        </w:trPr>
        <w:tc>
          <w:tcPr>
            <w:tcW w:w="2295" w:type="dxa"/>
            <w:gridSpan w:val="2"/>
            <w:tcBorders>
              <w:bottom w:val="single" w:sz="4" w:space="0" w:color="000000"/>
            </w:tcBorders>
            <w:shd w:val="clear" w:color="auto" w:fill="FFFFFF"/>
            <w:tcMar>
              <w:bottom w:w="0" w:type="dxa"/>
            </w:tcMar>
            <w:vAlign w:val="center"/>
          </w:tcPr>
          <w:p w:rsidR="00276B0B" w:rsidRDefault="00276B0B"/>
        </w:tc>
        <w:tc>
          <w:tcPr>
            <w:tcW w:w="2164" w:type="dxa"/>
            <w:tcBorders>
              <w:bottom w:val="single" w:sz="4" w:space="0" w:color="000000"/>
            </w:tcBorders>
            <w:shd w:val="clear" w:color="auto" w:fill="FFFFFF"/>
            <w:tcMar>
              <w:bottom w:w="0" w:type="dxa"/>
            </w:tcMar>
            <w:vAlign w:val="center"/>
          </w:tcPr>
          <w:p w:rsidR="00276B0B" w:rsidRDefault="00276B0B"/>
        </w:tc>
        <w:tc>
          <w:tcPr>
            <w:tcW w:w="4713" w:type="dxa"/>
            <w:gridSpan w:val="7"/>
            <w:tcBorders>
              <w:bottom w:val="single" w:sz="4" w:space="0" w:color="000000"/>
            </w:tcBorders>
            <w:shd w:val="clear" w:color="auto" w:fill="FFFFFF"/>
            <w:tcMar>
              <w:bottom w:w="0" w:type="dxa"/>
            </w:tcMar>
            <w:vAlign w:val="center"/>
          </w:tcPr>
          <w:p w:rsidR="00276B0B" w:rsidRDefault="00276B0B" w:rsidP="00276B0B">
            <w:pPr>
              <w:pStyle w:val="a4"/>
              <w:jc w:val="right"/>
            </w:pPr>
            <w:r>
              <w:rPr>
                <w:rFonts w:cs="宋体" w:hint="eastAsia"/>
                <w:sz w:val="18"/>
                <w:szCs w:val="18"/>
              </w:rPr>
              <w:t>填报日期：</w:t>
            </w:r>
            <w:r>
              <w:rPr>
                <w:rFonts w:cs="宋体" w:hint="eastAsia"/>
                <w:sz w:val="18"/>
                <w:szCs w:val="18"/>
              </w:rPr>
              <w:t>2023</w:t>
            </w:r>
            <w:r>
              <w:rPr>
                <w:rFonts w:cs="宋体" w:hint="eastAsia"/>
                <w:sz w:val="18"/>
                <w:szCs w:val="18"/>
              </w:rPr>
              <w:t>年</w:t>
            </w:r>
            <w:r>
              <w:rPr>
                <w:rFonts w:cs="宋体" w:hint="eastAsia"/>
                <w:sz w:val="18"/>
                <w:szCs w:val="18"/>
              </w:rPr>
              <w:t>7</w:t>
            </w:r>
            <w:r>
              <w:rPr>
                <w:rFonts w:cs="宋体" w:hint="eastAsia"/>
                <w:sz w:val="18"/>
                <w:szCs w:val="18"/>
              </w:rPr>
              <w:t>月</w:t>
            </w:r>
            <w:r>
              <w:rPr>
                <w:rFonts w:cs="宋体" w:hint="eastAsia"/>
                <w:sz w:val="18"/>
                <w:szCs w:val="18"/>
              </w:rPr>
              <w:t>28</w:t>
            </w:r>
            <w:r>
              <w:rPr>
                <w:rFonts w:cs="宋体" w:hint="eastAsia"/>
                <w:sz w:val="18"/>
                <w:szCs w:val="18"/>
              </w:rPr>
              <w:t>日</w:t>
            </w:r>
          </w:p>
        </w:tc>
      </w:tr>
      <w:tr w:rsidR="003638D0" w:rsidTr="00276B0B">
        <w:trPr>
          <w:trHeight w:val="695"/>
        </w:trPr>
        <w:tc>
          <w:tcPr>
            <w:tcW w:w="2295" w:type="dxa"/>
            <w:gridSpan w:val="2"/>
            <w:tcBorders>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项目名称</w:t>
            </w:r>
          </w:p>
        </w:tc>
        <w:tc>
          <w:tcPr>
            <w:tcW w:w="3313" w:type="dxa"/>
            <w:gridSpan w:val="2"/>
            <w:tcBorders>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2022</w:t>
            </w:r>
            <w:r>
              <w:rPr>
                <w:rFonts w:cs="宋体" w:hint="eastAsia"/>
                <w:sz w:val="18"/>
                <w:szCs w:val="18"/>
              </w:rPr>
              <w:t>年基本财力保障奖补资金</w:t>
            </w:r>
          </w:p>
        </w:tc>
        <w:tc>
          <w:tcPr>
            <w:tcW w:w="1035" w:type="dxa"/>
            <w:tcBorders>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单位名称及代码</w:t>
            </w:r>
          </w:p>
        </w:tc>
        <w:tc>
          <w:tcPr>
            <w:tcW w:w="2529" w:type="dxa"/>
            <w:gridSpan w:val="5"/>
            <w:tcBorders>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hint="eastAsia"/>
              </w:rPr>
              <w:t>开阳县楠木渡中心学校（</w:t>
            </w:r>
            <w:r>
              <w:rPr>
                <w:rFonts w:hint="eastAsia"/>
              </w:rPr>
              <w:t>159046</w:t>
            </w:r>
            <w:r>
              <w:rPr>
                <w:rFonts w:hint="eastAsia"/>
              </w:rPr>
              <w:t>）</w:t>
            </w:r>
          </w:p>
        </w:tc>
      </w:tr>
      <w:tr w:rsidR="003638D0" w:rsidTr="00276B0B">
        <w:trPr>
          <w:trHeight w:val="570"/>
        </w:trPr>
        <w:tc>
          <w:tcPr>
            <w:tcW w:w="229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项目资金</w:t>
            </w:r>
            <w:r>
              <w:rPr>
                <w:rFonts w:cs="宋体" w:hint="eastAsia"/>
                <w:sz w:val="18"/>
                <w:szCs w:val="18"/>
              </w:rPr>
              <w:t xml:space="preserve">                    </w:t>
            </w:r>
            <w:r>
              <w:rPr>
                <w:rFonts w:cs="宋体" w:hint="eastAsia"/>
                <w:sz w:val="18"/>
                <w:szCs w:val="18"/>
              </w:rPr>
              <w:t>（万元）</w:t>
            </w:r>
          </w:p>
        </w:tc>
        <w:tc>
          <w:tcPr>
            <w:tcW w:w="2164"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pPr>
            <w:r>
              <w:rPr>
                <w:rFonts w:cs="宋体" w:hint="eastAsia"/>
                <w:sz w:val="18"/>
                <w:szCs w:val="18"/>
              </w:rPr>
              <w:t>资金来源</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年初预算数</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全年预算数（</w:t>
            </w:r>
            <w:r>
              <w:rPr>
                <w:rFonts w:cs="宋体" w:hint="eastAsia"/>
                <w:sz w:val="18"/>
                <w:szCs w:val="18"/>
              </w:rPr>
              <w:t>A</w:t>
            </w:r>
            <w:r>
              <w:rPr>
                <w:rFonts w:cs="宋体" w:hint="eastAsia"/>
                <w:sz w:val="18"/>
                <w:szCs w:val="18"/>
              </w:rPr>
              <w:t>）</w:t>
            </w:r>
          </w:p>
        </w:tc>
        <w:tc>
          <w:tcPr>
            <w:tcW w:w="933"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全年执行数（</w:t>
            </w:r>
            <w:r>
              <w:rPr>
                <w:rFonts w:cs="宋体" w:hint="eastAsia"/>
                <w:sz w:val="18"/>
                <w:szCs w:val="18"/>
              </w:rPr>
              <w:t>B</w:t>
            </w:r>
            <w:r>
              <w:rPr>
                <w:rFonts w:cs="宋体" w:hint="eastAsia"/>
                <w:sz w:val="18"/>
                <w:szCs w:val="18"/>
              </w:rPr>
              <w:t>）</w:t>
            </w:r>
          </w:p>
        </w:tc>
        <w:tc>
          <w:tcPr>
            <w:tcW w:w="432"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分值</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执行率</w:t>
            </w:r>
            <w:r>
              <w:rPr>
                <w:rFonts w:cs="宋体" w:hint="eastAsia"/>
                <w:sz w:val="18"/>
                <w:szCs w:val="18"/>
              </w:rPr>
              <w:t>%</w:t>
            </w: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得分</w:t>
            </w:r>
          </w:p>
        </w:tc>
      </w:tr>
      <w:tr w:rsidR="003638D0" w:rsidTr="00276B0B">
        <w:trPr>
          <w:trHeight w:val="435"/>
        </w:trPr>
        <w:tc>
          <w:tcPr>
            <w:tcW w:w="2295" w:type="dxa"/>
            <w:gridSpan w:val="2"/>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2164"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pPr>
            <w:r>
              <w:rPr>
                <w:rFonts w:cs="宋体" w:hint="eastAsia"/>
                <w:sz w:val="18"/>
                <w:szCs w:val="18"/>
              </w:rPr>
              <w:t>年度资金总额：</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171.7137</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171.7137</w:t>
            </w:r>
          </w:p>
        </w:tc>
        <w:tc>
          <w:tcPr>
            <w:tcW w:w="933"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171.7137</w:t>
            </w:r>
          </w:p>
        </w:tc>
        <w:tc>
          <w:tcPr>
            <w:tcW w:w="432"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460"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100</w:t>
            </w: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100 </w:t>
            </w:r>
          </w:p>
        </w:tc>
      </w:tr>
      <w:tr w:rsidR="003638D0" w:rsidTr="00276B0B">
        <w:trPr>
          <w:trHeight w:val="425"/>
        </w:trPr>
        <w:tc>
          <w:tcPr>
            <w:tcW w:w="2295" w:type="dxa"/>
            <w:gridSpan w:val="2"/>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2164"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pPr>
            <w:r>
              <w:rPr>
                <w:rFonts w:cs="宋体" w:hint="eastAsia"/>
                <w:sz w:val="18"/>
                <w:szCs w:val="18"/>
              </w:rPr>
              <w:t>  </w:t>
            </w:r>
            <w:r>
              <w:rPr>
                <w:rFonts w:cs="宋体" w:hint="eastAsia"/>
                <w:sz w:val="18"/>
                <w:szCs w:val="18"/>
              </w:rPr>
              <w:t>财政拨款</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171.7137</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171.7137</w:t>
            </w:r>
          </w:p>
        </w:tc>
        <w:tc>
          <w:tcPr>
            <w:tcW w:w="933"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171.7137</w:t>
            </w:r>
          </w:p>
        </w:tc>
        <w:tc>
          <w:tcPr>
            <w:tcW w:w="432"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w:t>
            </w: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w:t>
            </w:r>
          </w:p>
        </w:tc>
      </w:tr>
      <w:tr w:rsidR="003638D0" w:rsidTr="00276B0B">
        <w:trPr>
          <w:trHeight w:val="180"/>
        </w:trPr>
        <w:tc>
          <w:tcPr>
            <w:tcW w:w="2295" w:type="dxa"/>
            <w:gridSpan w:val="2"/>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2164"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  </w:t>
            </w:r>
            <w:r>
              <w:rPr>
                <w:rFonts w:cs="宋体" w:hint="eastAsia"/>
                <w:sz w:val="18"/>
                <w:szCs w:val="18"/>
              </w:rPr>
              <w:t>其中：上级补助</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103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933"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432"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w:t>
            </w: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w:t>
            </w:r>
          </w:p>
        </w:tc>
      </w:tr>
      <w:tr w:rsidR="003638D0" w:rsidTr="00276B0B">
        <w:trPr>
          <w:trHeight w:val="330"/>
        </w:trPr>
        <w:tc>
          <w:tcPr>
            <w:tcW w:w="2295" w:type="dxa"/>
            <w:gridSpan w:val="2"/>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2164"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  </w:t>
            </w:r>
            <w:r>
              <w:rPr>
                <w:rFonts w:cs="宋体" w:hint="eastAsia"/>
                <w:sz w:val="18"/>
                <w:szCs w:val="18"/>
              </w:rPr>
              <w:t>本级安排</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171.7137</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171.7137</w:t>
            </w:r>
          </w:p>
        </w:tc>
        <w:tc>
          <w:tcPr>
            <w:tcW w:w="933"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171.7137</w:t>
            </w:r>
          </w:p>
        </w:tc>
        <w:tc>
          <w:tcPr>
            <w:tcW w:w="432"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w:t>
            </w: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w:t>
            </w:r>
          </w:p>
        </w:tc>
      </w:tr>
      <w:tr w:rsidR="003638D0" w:rsidTr="00276B0B">
        <w:trPr>
          <w:trHeight w:val="300"/>
        </w:trPr>
        <w:tc>
          <w:tcPr>
            <w:tcW w:w="2295" w:type="dxa"/>
            <w:gridSpan w:val="2"/>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2164"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pPr>
            <w:r>
              <w:rPr>
                <w:rFonts w:cs="宋体" w:hint="eastAsia"/>
                <w:sz w:val="18"/>
                <w:szCs w:val="18"/>
              </w:rPr>
              <w:t>  </w:t>
            </w:r>
            <w:r>
              <w:rPr>
                <w:rFonts w:cs="宋体" w:hint="eastAsia"/>
                <w:sz w:val="18"/>
                <w:szCs w:val="18"/>
              </w:rPr>
              <w:t>其他资金</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103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933"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432"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w:t>
            </w: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w:t>
            </w:r>
          </w:p>
        </w:tc>
      </w:tr>
      <w:tr w:rsidR="003638D0" w:rsidTr="00276B0B">
        <w:trPr>
          <w:trHeight w:val="315"/>
        </w:trPr>
        <w:tc>
          <w:tcPr>
            <w:tcW w:w="1318" w:type="dxa"/>
            <w:vMerge w:val="restart"/>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年度总体目标</w:t>
            </w:r>
          </w:p>
        </w:tc>
        <w:tc>
          <w:tcPr>
            <w:tcW w:w="4290" w:type="dxa"/>
            <w:gridSpan w:val="3"/>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预期目标</w:t>
            </w:r>
          </w:p>
        </w:tc>
        <w:tc>
          <w:tcPr>
            <w:tcW w:w="3564" w:type="dxa"/>
            <w:gridSpan w:val="6"/>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实际完成情况</w:t>
            </w:r>
          </w:p>
        </w:tc>
      </w:tr>
      <w:tr w:rsidR="003638D0" w:rsidTr="00276B0B">
        <w:trPr>
          <w:trHeight w:val="90"/>
        </w:trPr>
        <w:tc>
          <w:tcPr>
            <w:tcW w:w="1318" w:type="dxa"/>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4290" w:type="dxa"/>
            <w:gridSpan w:val="3"/>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pPr>
            <w:r>
              <w:rPr>
                <w:rFonts w:cs="宋体" w:hint="eastAsia"/>
                <w:sz w:val="18"/>
                <w:szCs w:val="18"/>
              </w:rPr>
              <w:t>农村学前教育机构营养改善计划补助资金。</w:t>
            </w:r>
          </w:p>
        </w:tc>
        <w:tc>
          <w:tcPr>
            <w:tcW w:w="3564" w:type="dxa"/>
            <w:gridSpan w:val="6"/>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pPr>
            <w:r>
              <w:rPr>
                <w:rFonts w:cs="宋体" w:hint="eastAsia"/>
                <w:sz w:val="18"/>
                <w:szCs w:val="18"/>
              </w:rPr>
              <w:t>按时发放资金。</w:t>
            </w:r>
          </w:p>
        </w:tc>
      </w:tr>
      <w:tr w:rsidR="003638D0" w:rsidTr="00276B0B">
        <w:trPr>
          <w:trHeight w:val="510"/>
        </w:trPr>
        <w:tc>
          <w:tcPr>
            <w:tcW w:w="1318" w:type="dxa"/>
            <w:vMerge w:val="restart"/>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绩效指标</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一级指标</w:t>
            </w:r>
          </w:p>
        </w:tc>
        <w:tc>
          <w:tcPr>
            <w:tcW w:w="2164"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二级指标</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三级指标</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年度指标值</w:t>
            </w:r>
            <w:r>
              <w:rPr>
                <w:rFonts w:cs="宋体" w:hint="eastAsia"/>
                <w:sz w:val="18"/>
                <w:szCs w:val="18"/>
              </w:rPr>
              <w:t>(A)</w:t>
            </w:r>
          </w:p>
        </w:tc>
        <w:tc>
          <w:tcPr>
            <w:tcW w:w="933"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实际完成值</w:t>
            </w:r>
            <w:r>
              <w:rPr>
                <w:rFonts w:cs="宋体" w:hint="eastAsia"/>
                <w:sz w:val="18"/>
                <w:szCs w:val="18"/>
              </w:rPr>
              <w:t>(B)</w:t>
            </w:r>
          </w:p>
        </w:tc>
        <w:tc>
          <w:tcPr>
            <w:tcW w:w="432"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分值</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得分</w:t>
            </w:r>
          </w:p>
        </w:tc>
        <w:tc>
          <w:tcPr>
            <w:tcW w:w="614"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未完成原因分析</w:t>
            </w:r>
          </w:p>
        </w:tc>
      </w:tr>
      <w:tr w:rsidR="003638D0" w:rsidTr="00276B0B">
        <w:trPr>
          <w:trHeight w:val="465"/>
        </w:trPr>
        <w:tc>
          <w:tcPr>
            <w:tcW w:w="1318" w:type="dxa"/>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产</w:t>
            </w:r>
          </w:p>
          <w:p w:rsidR="003638D0" w:rsidRDefault="002A7F4C">
            <w:pPr>
              <w:pStyle w:val="a4"/>
              <w:jc w:val="center"/>
            </w:pPr>
            <w:r>
              <w:rPr>
                <w:rFonts w:cs="宋体" w:hint="eastAsia"/>
                <w:sz w:val="18"/>
                <w:szCs w:val="18"/>
              </w:rPr>
              <w:t>出</w:t>
            </w:r>
          </w:p>
          <w:p w:rsidR="003638D0" w:rsidRDefault="002A7F4C">
            <w:pPr>
              <w:pStyle w:val="a4"/>
              <w:jc w:val="center"/>
            </w:pPr>
            <w:r>
              <w:rPr>
                <w:rFonts w:cs="宋体" w:hint="eastAsia"/>
                <w:sz w:val="18"/>
                <w:szCs w:val="18"/>
              </w:rPr>
              <w:t>指</w:t>
            </w:r>
          </w:p>
          <w:p w:rsidR="003638D0" w:rsidRDefault="002A7F4C">
            <w:pPr>
              <w:pStyle w:val="a4"/>
              <w:jc w:val="center"/>
            </w:pPr>
            <w:r>
              <w:rPr>
                <w:rFonts w:cs="宋体" w:hint="eastAsia"/>
                <w:sz w:val="18"/>
                <w:szCs w:val="18"/>
              </w:rPr>
              <w:t>标</w:t>
            </w:r>
          </w:p>
          <w:p w:rsidR="003638D0" w:rsidRDefault="002A7F4C">
            <w:pPr>
              <w:pStyle w:val="a4"/>
              <w:jc w:val="center"/>
            </w:pPr>
            <w:r>
              <w:rPr>
                <w:rFonts w:cs="宋体" w:hint="eastAsia"/>
                <w:sz w:val="18"/>
                <w:szCs w:val="18"/>
              </w:rPr>
              <w:t>（</w:t>
            </w:r>
            <w:r>
              <w:rPr>
                <w:rFonts w:cs="宋体" w:hint="eastAsia"/>
                <w:sz w:val="18"/>
                <w:szCs w:val="18"/>
              </w:rPr>
              <w:t>50</w:t>
            </w:r>
            <w:r>
              <w:rPr>
                <w:rFonts w:cs="宋体" w:hint="eastAsia"/>
                <w:sz w:val="18"/>
                <w:szCs w:val="18"/>
              </w:rPr>
              <w:t>分）</w:t>
            </w:r>
          </w:p>
        </w:tc>
        <w:tc>
          <w:tcPr>
            <w:tcW w:w="2164"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数量</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bottom w:w="0" w:type="dxa"/>
            </w:tcMar>
            <w:vAlign w:val="center"/>
          </w:tcPr>
          <w:p w:rsidR="003638D0" w:rsidRDefault="002A7F4C">
            <w:pPr>
              <w:pStyle w:val="a4"/>
            </w:pPr>
            <w:r>
              <w:rPr>
                <w:rFonts w:cs="宋体" w:hint="eastAsia"/>
                <w:sz w:val="18"/>
                <w:szCs w:val="18"/>
              </w:rPr>
              <w:t>实施人数</w:t>
            </w:r>
          </w:p>
        </w:tc>
        <w:tc>
          <w:tcPr>
            <w:tcW w:w="1035" w:type="dxa"/>
            <w:tcBorders>
              <w:top w:val="single" w:sz="4" w:space="0" w:color="000000"/>
              <w:left w:val="single" w:sz="4" w:space="0" w:color="000000"/>
              <w:bottom w:val="single" w:sz="4" w:space="0" w:color="000000"/>
            </w:tcBorders>
            <w:shd w:val="clear" w:color="auto" w:fill="auto"/>
            <w:tcMar>
              <w:bottom w:w="0" w:type="dxa"/>
            </w:tcMar>
            <w:vAlign w:val="center"/>
          </w:tcPr>
          <w:p w:rsidR="003638D0" w:rsidRDefault="002A7F4C">
            <w:pPr>
              <w:pStyle w:val="a4"/>
              <w:jc w:val="center"/>
            </w:pPr>
            <w:r>
              <w:rPr>
                <w:rFonts w:cs="宋体" w:hint="eastAsia"/>
                <w:sz w:val="18"/>
                <w:szCs w:val="18"/>
              </w:rPr>
              <w:t>≧</w:t>
            </w:r>
            <w:r>
              <w:rPr>
                <w:rFonts w:cs="宋体" w:hint="eastAsia"/>
                <w:sz w:val="18"/>
                <w:szCs w:val="18"/>
              </w:rPr>
              <w:t>1850</w:t>
            </w:r>
            <w:r>
              <w:rPr>
                <w:rFonts w:cs="宋体" w:hint="eastAsia"/>
                <w:sz w:val="18"/>
                <w:szCs w:val="18"/>
              </w:rPr>
              <w:t>人</w:t>
            </w:r>
          </w:p>
        </w:tc>
        <w:tc>
          <w:tcPr>
            <w:tcW w:w="933"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432"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550"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614"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r>
      <w:tr w:rsidR="003638D0" w:rsidTr="00276B0B">
        <w:trPr>
          <w:trHeight w:val="472"/>
        </w:trPr>
        <w:tc>
          <w:tcPr>
            <w:tcW w:w="1318" w:type="dxa"/>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977" w:type="dxa"/>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2164"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质量</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bottom w:w="0" w:type="dxa"/>
            </w:tcMar>
            <w:vAlign w:val="center"/>
          </w:tcPr>
          <w:p w:rsidR="003638D0" w:rsidRDefault="002A7F4C">
            <w:pPr>
              <w:pStyle w:val="a4"/>
            </w:pPr>
            <w:r>
              <w:rPr>
                <w:rFonts w:cs="宋体" w:hint="eastAsia"/>
                <w:sz w:val="18"/>
                <w:szCs w:val="18"/>
              </w:rPr>
              <w:t>受益于学生身体素质</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得到提高</w:t>
            </w:r>
          </w:p>
        </w:tc>
        <w:tc>
          <w:tcPr>
            <w:tcW w:w="933"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432"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550"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614"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r>
      <w:tr w:rsidR="003638D0" w:rsidTr="00276B0B">
        <w:trPr>
          <w:trHeight w:val="532"/>
        </w:trPr>
        <w:tc>
          <w:tcPr>
            <w:tcW w:w="1318" w:type="dxa"/>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977" w:type="dxa"/>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2164"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时效</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bottom w:w="0" w:type="dxa"/>
            </w:tcMar>
            <w:vAlign w:val="center"/>
          </w:tcPr>
          <w:p w:rsidR="003638D0" w:rsidRDefault="002A7F4C">
            <w:pPr>
              <w:pStyle w:val="a4"/>
            </w:pPr>
            <w:r>
              <w:rPr>
                <w:rFonts w:cs="宋体" w:hint="eastAsia"/>
                <w:sz w:val="18"/>
                <w:szCs w:val="18"/>
              </w:rPr>
              <w:t>学前营养改善计划补助时间</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定性</w:t>
            </w:r>
          </w:p>
        </w:tc>
        <w:tc>
          <w:tcPr>
            <w:tcW w:w="933"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保障学生学期就餐</w:t>
            </w:r>
          </w:p>
        </w:tc>
        <w:tc>
          <w:tcPr>
            <w:tcW w:w="432"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550"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614"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r>
      <w:tr w:rsidR="003638D0" w:rsidTr="00276B0B">
        <w:trPr>
          <w:trHeight w:val="520"/>
        </w:trPr>
        <w:tc>
          <w:tcPr>
            <w:tcW w:w="1318" w:type="dxa"/>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977" w:type="dxa"/>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2164"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成本</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pPr>
            <w:r>
              <w:rPr>
                <w:rFonts w:cs="宋体" w:hint="eastAsia"/>
                <w:sz w:val="18"/>
                <w:szCs w:val="18"/>
              </w:rPr>
              <w:t>营养改善计划补助标准</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定性</w:t>
            </w:r>
          </w:p>
        </w:tc>
        <w:tc>
          <w:tcPr>
            <w:tcW w:w="933"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义务教育</w:t>
            </w:r>
            <w:r>
              <w:rPr>
                <w:rFonts w:cs="宋体" w:hint="eastAsia"/>
                <w:sz w:val="18"/>
                <w:szCs w:val="18"/>
              </w:rPr>
              <w:t>6</w:t>
            </w:r>
            <w:r>
              <w:rPr>
                <w:rFonts w:cs="宋体" w:hint="eastAsia"/>
                <w:sz w:val="18"/>
                <w:szCs w:val="18"/>
              </w:rPr>
              <w:t>元</w:t>
            </w:r>
            <w:r>
              <w:rPr>
                <w:rFonts w:cs="宋体" w:hint="eastAsia"/>
                <w:sz w:val="18"/>
                <w:szCs w:val="18"/>
              </w:rPr>
              <w:t>/</w:t>
            </w:r>
            <w:r>
              <w:rPr>
                <w:rFonts w:cs="宋体" w:hint="eastAsia"/>
                <w:sz w:val="18"/>
                <w:szCs w:val="18"/>
              </w:rPr>
              <w:t>生</w:t>
            </w:r>
            <w:r>
              <w:rPr>
                <w:rFonts w:cs="宋体" w:hint="eastAsia"/>
                <w:sz w:val="18"/>
                <w:szCs w:val="18"/>
              </w:rPr>
              <w:t>/</w:t>
            </w:r>
            <w:r>
              <w:rPr>
                <w:rFonts w:cs="宋体" w:hint="eastAsia"/>
                <w:sz w:val="18"/>
                <w:szCs w:val="18"/>
              </w:rPr>
              <w:t>天，每学期</w:t>
            </w:r>
            <w:r>
              <w:rPr>
                <w:rFonts w:cs="宋体" w:hint="eastAsia"/>
                <w:sz w:val="18"/>
                <w:szCs w:val="18"/>
              </w:rPr>
              <w:t>600</w:t>
            </w:r>
            <w:r>
              <w:rPr>
                <w:rFonts w:cs="宋体" w:hint="eastAsia"/>
                <w:sz w:val="18"/>
                <w:szCs w:val="18"/>
              </w:rPr>
              <w:t>元。</w:t>
            </w:r>
          </w:p>
        </w:tc>
        <w:tc>
          <w:tcPr>
            <w:tcW w:w="432"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550"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614"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r>
      <w:tr w:rsidR="003638D0" w:rsidTr="00276B0B">
        <w:trPr>
          <w:trHeight w:val="285"/>
        </w:trPr>
        <w:tc>
          <w:tcPr>
            <w:tcW w:w="1318" w:type="dxa"/>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977" w:type="dxa"/>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2164"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社会效益</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bottom w:w="0" w:type="dxa"/>
            </w:tcMar>
            <w:vAlign w:val="center"/>
          </w:tcPr>
          <w:p w:rsidR="003638D0" w:rsidRDefault="002A7F4C">
            <w:pPr>
              <w:pStyle w:val="a4"/>
            </w:pPr>
            <w:r>
              <w:rPr>
                <w:rFonts w:cs="宋体" w:hint="eastAsia"/>
                <w:sz w:val="18"/>
                <w:szCs w:val="18"/>
              </w:rPr>
              <w:t>改善学前儿童营养状况</w:t>
            </w:r>
          </w:p>
        </w:tc>
        <w:tc>
          <w:tcPr>
            <w:tcW w:w="1035" w:type="dxa"/>
            <w:tcBorders>
              <w:top w:val="single" w:sz="4" w:space="0" w:color="000000"/>
              <w:left w:val="single" w:sz="4" w:space="0" w:color="000000"/>
            </w:tcBorders>
            <w:shd w:val="clear" w:color="auto" w:fill="auto"/>
            <w:tcMar>
              <w:bottom w:w="0" w:type="dxa"/>
            </w:tcMar>
            <w:vAlign w:val="center"/>
          </w:tcPr>
          <w:p w:rsidR="003638D0" w:rsidRDefault="002A7F4C">
            <w:pPr>
              <w:pStyle w:val="a4"/>
            </w:pPr>
            <w:r>
              <w:rPr>
                <w:rFonts w:cs="宋体" w:hint="eastAsia"/>
                <w:sz w:val="18"/>
                <w:szCs w:val="18"/>
              </w:rPr>
              <w:t>得到提高</w:t>
            </w:r>
          </w:p>
        </w:tc>
        <w:tc>
          <w:tcPr>
            <w:tcW w:w="933"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432"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550"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614"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r>
      <w:tr w:rsidR="003638D0" w:rsidTr="00276B0B">
        <w:trPr>
          <w:trHeight w:val="1068"/>
        </w:trPr>
        <w:tc>
          <w:tcPr>
            <w:tcW w:w="1318" w:type="dxa"/>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977" w:type="dxa"/>
            <w:tcBorders>
              <w:top w:val="single" w:sz="4" w:space="0" w:color="000000"/>
              <w:left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满意度指标（</w:t>
            </w:r>
            <w:r>
              <w:rPr>
                <w:rFonts w:cs="宋体" w:hint="eastAsia"/>
                <w:sz w:val="18"/>
                <w:szCs w:val="18"/>
              </w:rPr>
              <w:t>10</w:t>
            </w:r>
            <w:r>
              <w:rPr>
                <w:rFonts w:cs="宋体" w:hint="eastAsia"/>
                <w:sz w:val="18"/>
                <w:szCs w:val="18"/>
              </w:rPr>
              <w:t>分）</w:t>
            </w:r>
          </w:p>
        </w:tc>
        <w:tc>
          <w:tcPr>
            <w:tcW w:w="2164" w:type="dxa"/>
            <w:tcBorders>
              <w:top w:val="single" w:sz="4" w:space="0" w:color="000000"/>
              <w:left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服务对象满意度</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bottom w:w="0" w:type="dxa"/>
            </w:tcMar>
            <w:vAlign w:val="center"/>
          </w:tcPr>
          <w:p w:rsidR="003638D0" w:rsidRDefault="002A7F4C">
            <w:pPr>
              <w:pStyle w:val="a4"/>
            </w:pPr>
            <w:r>
              <w:rPr>
                <w:rFonts w:cs="宋体" w:hint="eastAsia"/>
                <w:sz w:val="18"/>
                <w:szCs w:val="18"/>
              </w:rPr>
              <w:t>学生抽样调查满意度</w:t>
            </w:r>
          </w:p>
        </w:tc>
        <w:tc>
          <w:tcPr>
            <w:tcW w:w="1035" w:type="dxa"/>
            <w:tcBorders>
              <w:top w:val="single" w:sz="4" w:space="0" w:color="000000"/>
              <w:left w:val="single" w:sz="4" w:space="0" w:color="000000"/>
              <w:bottom w:val="single" w:sz="4" w:space="0" w:color="000000"/>
            </w:tcBorders>
            <w:shd w:val="clear" w:color="auto" w:fill="auto"/>
            <w:tcMar>
              <w:bottom w:w="0" w:type="dxa"/>
            </w:tcMar>
            <w:vAlign w:val="center"/>
          </w:tcPr>
          <w:p w:rsidR="003638D0" w:rsidRDefault="002A7F4C">
            <w:pPr>
              <w:pStyle w:val="a4"/>
            </w:pPr>
            <w:r>
              <w:rPr>
                <w:rFonts w:cs="宋体" w:hint="eastAsia"/>
                <w:sz w:val="18"/>
                <w:szCs w:val="18"/>
              </w:rPr>
              <w:t>≥</w:t>
            </w:r>
            <w:r>
              <w:rPr>
                <w:rFonts w:cs="宋体" w:hint="eastAsia"/>
                <w:sz w:val="18"/>
                <w:szCs w:val="18"/>
              </w:rPr>
              <w:t>95%</w:t>
            </w:r>
          </w:p>
        </w:tc>
        <w:tc>
          <w:tcPr>
            <w:tcW w:w="933"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432"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550"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614"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r>
      <w:tr w:rsidR="003638D0" w:rsidTr="00276B0B">
        <w:trPr>
          <w:trHeight w:val="335"/>
        </w:trPr>
        <w:tc>
          <w:tcPr>
            <w:tcW w:w="6643" w:type="dxa"/>
            <w:gridSpan w:val="5"/>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sz w:val="18"/>
                <w:szCs w:val="18"/>
              </w:rPr>
              <w:t>总</w:t>
            </w:r>
            <w:r>
              <w:rPr>
                <w:sz w:val="18"/>
                <w:szCs w:val="18"/>
              </w:rPr>
              <w:t xml:space="preserve">         </w:t>
            </w:r>
            <w:r>
              <w:rPr>
                <w:sz w:val="18"/>
                <w:szCs w:val="18"/>
              </w:rPr>
              <w:t>分</w:t>
            </w:r>
          </w:p>
        </w:tc>
        <w:tc>
          <w:tcPr>
            <w:tcW w:w="933"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tc>
        <w:tc>
          <w:tcPr>
            <w:tcW w:w="1596" w:type="dxa"/>
            <w:gridSpan w:val="4"/>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pPr>
            <w:r>
              <w:rPr>
                <w:rFonts w:cs="宋体" w:hint="eastAsia"/>
                <w:sz w:val="18"/>
                <w:szCs w:val="18"/>
              </w:rPr>
              <w:t>100</w:t>
            </w:r>
          </w:p>
        </w:tc>
      </w:tr>
      <w:tr w:rsidR="003638D0" w:rsidTr="00276B0B">
        <w:trPr>
          <w:trHeight w:val="504"/>
        </w:trPr>
        <w:tc>
          <w:tcPr>
            <w:tcW w:w="1318"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jc w:val="center"/>
            </w:pPr>
            <w:r>
              <w:rPr>
                <w:rFonts w:cs="宋体" w:hint="eastAsia"/>
                <w:sz w:val="18"/>
                <w:szCs w:val="18"/>
              </w:rPr>
              <w:t>绩效</w:t>
            </w:r>
          </w:p>
          <w:p w:rsidR="003638D0" w:rsidRDefault="002A7F4C">
            <w:pPr>
              <w:pStyle w:val="a4"/>
              <w:jc w:val="center"/>
            </w:pPr>
            <w:r>
              <w:rPr>
                <w:rFonts w:cs="宋体" w:hint="eastAsia"/>
                <w:sz w:val="18"/>
                <w:szCs w:val="18"/>
              </w:rPr>
              <w:t>结论</w:t>
            </w:r>
          </w:p>
        </w:tc>
        <w:tc>
          <w:tcPr>
            <w:tcW w:w="7854" w:type="dxa"/>
            <w:gridSpan w:val="9"/>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pPr>
              <w:pStyle w:val="a4"/>
            </w:pPr>
            <w:r>
              <w:rPr>
                <w:rFonts w:cs="宋体" w:hint="eastAsia"/>
                <w:sz w:val="18"/>
                <w:szCs w:val="18"/>
              </w:rPr>
              <w:t>按时足额发放资金。</w:t>
            </w:r>
          </w:p>
        </w:tc>
      </w:tr>
    </w:tbl>
    <w:p w:rsidR="0054182B" w:rsidRDefault="0054182B">
      <w:pPr>
        <w:pStyle w:val="a4"/>
        <w:spacing w:line="560" w:lineRule="atLeast"/>
        <w:jc w:val="center"/>
        <w:rPr>
          <w:rFonts w:ascii="黑体" w:eastAsia="黑体" w:cs="黑体"/>
          <w:sz w:val="28"/>
          <w:szCs w:val="28"/>
        </w:rPr>
      </w:pPr>
    </w:p>
    <w:p w:rsidR="003638D0" w:rsidRDefault="002A7F4C">
      <w:pPr>
        <w:pStyle w:val="a4"/>
        <w:spacing w:line="560" w:lineRule="atLeast"/>
        <w:jc w:val="center"/>
      </w:pPr>
      <w:r>
        <w:rPr>
          <w:rFonts w:ascii="黑体" w:eastAsia="黑体" w:cs="黑体" w:hint="eastAsia"/>
          <w:sz w:val="28"/>
          <w:szCs w:val="28"/>
        </w:rPr>
        <w:lastRenderedPageBreak/>
        <w:t>三、2022年贫困生生活补助资助省级资金</w:t>
      </w:r>
    </w:p>
    <w:tbl>
      <w:tblPr>
        <w:tblW w:w="9172" w:type="dxa"/>
        <w:tblLayout w:type="fixed"/>
        <w:tblCellMar>
          <w:top w:w="15" w:type="dxa"/>
          <w:left w:w="15" w:type="dxa"/>
          <w:bottom w:w="15" w:type="dxa"/>
          <w:right w:w="15" w:type="dxa"/>
        </w:tblCellMar>
        <w:tblLook w:val="04A0"/>
      </w:tblPr>
      <w:tblGrid>
        <w:gridCol w:w="898"/>
        <w:gridCol w:w="995"/>
        <w:gridCol w:w="1524"/>
        <w:gridCol w:w="616"/>
        <w:gridCol w:w="1652"/>
        <w:gridCol w:w="1398"/>
        <w:gridCol w:w="501"/>
        <w:gridCol w:w="416"/>
        <w:gridCol w:w="462"/>
        <w:gridCol w:w="90"/>
        <w:gridCol w:w="620"/>
      </w:tblGrid>
      <w:tr w:rsidR="003638D0" w:rsidTr="00276B0B">
        <w:trPr>
          <w:trHeight w:val="645"/>
        </w:trPr>
        <w:tc>
          <w:tcPr>
            <w:tcW w:w="9172" w:type="dxa"/>
            <w:gridSpan w:val="11"/>
            <w:shd w:val="clear" w:color="auto" w:fill="FFFFFF"/>
            <w:tcMar>
              <w:bottom w:w="0" w:type="dxa"/>
            </w:tcMar>
            <w:vAlign w:val="center"/>
          </w:tcPr>
          <w:p w:rsidR="003638D0" w:rsidRDefault="002A7F4C">
            <w:pPr>
              <w:pStyle w:val="a4"/>
              <w:jc w:val="center"/>
            </w:pPr>
            <w:r>
              <w:rPr>
                <w:rFonts w:cs="宋体" w:hint="eastAsia"/>
                <w:b/>
                <w:bCs/>
                <w:sz w:val="36"/>
                <w:szCs w:val="36"/>
              </w:rPr>
              <w:t>项目支出绩效自评表</w:t>
            </w:r>
          </w:p>
        </w:tc>
      </w:tr>
      <w:tr w:rsidR="003638D0" w:rsidTr="00276B0B">
        <w:trPr>
          <w:trHeight w:val="390"/>
        </w:trPr>
        <w:tc>
          <w:tcPr>
            <w:tcW w:w="9172" w:type="dxa"/>
            <w:gridSpan w:val="11"/>
            <w:shd w:val="clear" w:color="auto" w:fill="FFFFFF"/>
            <w:tcMar>
              <w:bottom w:w="0" w:type="dxa"/>
            </w:tcMar>
            <w:vAlign w:val="center"/>
          </w:tcPr>
          <w:p w:rsidR="003638D0" w:rsidRDefault="002A7F4C">
            <w:pPr>
              <w:pStyle w:val="a4"/>
              <w:jc w:val="center"/>
            </w:pPr>
            <w:r>
              <w:rPr>
                <w:rFonts w:cs="宋体" w:hint="eastAsia"/>
                <w:sz w:val="22"/>
                <w:szCs w:val="22"/>
              </w:rPr>
              <w:t>（</w:t>
            </w:r>
            <w:r>
              <w:rPr>
                <w:rFonts w:cs="宋体" w:hint="eastAsia"/>
                <w:sz w:val="22"/>
                <w:szCs w:val="22"/>
              </w:rPr>
              <w:t>2022</w:t>
            </w:r>
            <w:r>
              <w:rPr>
                <w:rFonts w:cs="宋体" w:hint="eastAsia"/>
                <w:sz w:val="22"/>
                <w:szCs w:val="22"/>
              </w:rPr>
              <w:t>年度）</w:t>
            </w:r>
          </w:p>
        </w:tc>
      </w:tr>
      <w:tr w:rsidR="00866D4C" w:rsidTr="00B8168C">
        <w:trPr>
          <w:trHeight w:val="315"/>
        </w:trPr>
        <w:tc>
          <w:tcPr>
            <w:tcW w:w="1893" w:type="dxa"/>
            <w:gridSpan w:val="2"/>
            <w:tcBorders>
              <w:bottom w:val="single" w:sz="4" w:space="0" w:color="000000"/>
            </w:tcBorders>
            <w:shd w:val="clear" w:color="auto" w:fill="FFFFFF"/>
            <w:tcMar>
              <w:bottom w:w="0" w:type="dxa"/>
            </w:tcMar>
            <w:vAlign w:val="center"/>
          </w:tcPr>
          <w:p w:rsidR="00866D4C" w:rsidRDefault="00866D4C"/>
        </w:tc>
        <w:tc>
          <w:tcPr>
            <w:tcW w:w="2140" w:type="dxa"/>
            <w:gridSpan w:val="2"/>
            <w:tcBorders>
              <w:bottom w:val="single" w:sz="4" w:space="0" w:color="000000"/>
            </w:tcBorders>
            <w:shd w:val="clear" w:color="auto" w:fill="FFFFFF"/>
            <w:tcMar>
              <w:bottom w:w="0" w:type="dxa"/>
            </w:tcMar>
            <w:vAlign w:val="center"/>
          </w:tcPr>
          <w:p w:rsidR="00866D4C" w:rsidRDefault="00866D4C"/>
        </w:tc>
        <w:tc>
          <w:tcPr>
            <w:tcW w:w="5139" w:type="dxa"/>
            <w:gridSpan w:val="7"/>
            <w:tcBorders>
              <w:bottom w:val="single" w:sz="4" w:space="0" w:color="000000"/>
            </w:tcBorders>
            <w:shd w:val="clear" w:color="auto" w:fill="FFFFFF"/>
            <w:tcMar>
              <w:bottom w:w="0" w:type="dxa"/>
            </w:tcMar>
            <w:vAlign w:val="center"/>
          </w:tcPr>
          <w:p w:rsidR="00866D4C" w:rsidRDefault="00866D4C" w:rsidP="00866D4C">
            <w:pPr>
              <w:pStyle w:val="a4"/>
              <w:jc w:val="right"/>
            </w:pPr>
            <w:r>
              <w:rPr>
                <w:rFonts w:cs="宋体" w:hint="eastAsia"/>
                <w:sz w:val="22"/>
                <w:szCs w:val="22"/>
              </w:rPr>
              <w:t>填报日期：</w:t>
            </w:r>
            <w:r>
              <w:rPr>
                <w:rFonts w:cs="宋体" w:hint="eastAsia"/>
                <w:sz w:val="22"/>
                <w:szCs w:val="22"/>
              </w:rPr>
              <w:t>2023</w:t>
            </w:r>
            <w:r>
              <w:rPr>
                <w:rFonts w:cs="宋体" w:hint="eastAsia"/>
                <w:sz w:val="22"/>
                <w:szCs w:val="22"/>
              </w:rPr>
              <w:t>年</w:t>
            </w:r>
            <w:r>
              <w:rPr>
                <w:rFonts w:cs="宋体" w:hint="eastAsia"/>
                <w:sz w:val="22"/>
                <w:szCs w:val="22"/>
              </w:rPr>
              <w:t>7</w:t>
            </w:r>
            <w:r>
              <w:rPr>
                <w:rFonts w:cs="宋体" w:hint="eastAsia"/>
                <w:sz w:val="22"/>
                <w:szCs w:val="22"/>
              </w:rPr>
              <w:t>月</w:t>
            </w:r>
            <w:r>
              <w:rPr>
                <w:rFonts w:cs="宋体" w:hint="eastAsia"/>
                <w:sz w:val="22"/>
                <w:szCs w:val="22"/>
              </w:rPr>
              <w:t>28</w:t>
            </w:r>
            <w:r>
              <w:rPr>
                <w:rFonts w:cs="宋体" w:hint="eastAsia"/>
                <w:sz w:val="22"/>
                <w:szCs w:val="22"/>
              </w:rPr>
              <w:t>日</w:t>
            </w:r>
          </w:p>
        </w:tc>
      </w:tr>
      <w:tr w:rsidR="003638D0" w:rsidTr="00276B0B">
        <w:trPr>
          <w:trHeight w:val="715"/>
        </w:trPr>
        <w:tc>
          <w:tcPr>
            <w:tcW w:w="1893" w:type="dxa"/>
            <w:gridSpan w:val="2"/>
            <w:tcBorders>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项目名称</w:t>
            </w:r>
          </w:p>
        </w:tc>
        <w:tc>
          <w:tcPr>
            <w:tcW w:w="3792" w:type="dxa"/>
            <w:gridSpan w:val="3"/>
            <w:tcBorders>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2022</w:t>
            </w:r>
            <w:r>
              <w:rPr>
                <w:rFonts w:cs="宋体" w:hint="eastAsia"/>
                <w:sz w:val="18"/>
                <w:szCs w:val="18"/>
              </w:rPr>
              <w:t>年贫困生生活补助资助省级资金</w:t>
            </w:r>
          </w:p>
        </w:tc>
        <w:tc>
          <w:tcPr>
            <w:tcW w:w="1398" w:type="dxa"/>
            <w:tcBorders>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单位名称及代码</w:t>
            </w:r>
          </w:p>
        </w:tc>
        <w:tc>
          <w:tcPr>
            <w:tcW w:w="2089" w:type="dxa"/>
            <w:gridSpan w:val="5"/>
            <w:tcBorders>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hint="eastAsia"/>
              </w:rPr>
              <w:t>开阳县楠木渡中心学校（</w:t>
            </w:r>
            <w:r>
              <w:rPr>
                <w:rFonts w:hint="eastAsia"/>
              </w:rPr>
              <w:t>159046</w:t>
            </w:r>
            <w:r>
              <w:rPr>
                <w:rFonts w:hint="eastAsia"/>
              </w:rPr>
              <w:t>）</w:t>
            </w:r>
          </w:p>
        </w:tc>
      </w:tr>
      <w:tr w:rsidR="003638D0" w:rsidTr="00276B0B">
        <w:trPr>
          <w:trHeight w:val="570"/>
        </w:trPr>
        <w:tc>
          <w:tcPr>
            <w:tcW w:w="18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项目资金</w:t>
            </w:r>
            <w:r>
              <w:rPr>
                <w:rFonts w:cs="宋体" w:hint="eastAsia"/>
                <w:sz w:val="18"/>
                <w:szCs w:val="18"/>
              </w:rPr>
              <w:t xml:space="preserve">                    </w:t>
            </w:r>
            <w:r>
              <w:rPr>
                <w:rFonts w:cs="宋体" w:hint="eastAsia"/>
                <w:sz w:val="18"/>
                <w:szCs w:val="18"/>
              </w:rPr>
              <w:t>（万元）</w:t>
            </w:r>
          </w:p>
        </w:tc>
        <w:tc>
          <w:tcPr>
            <w:tcW w:w="2140"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pPr>
            <w:r>
              <w:rPr>
                <w:rFonts w:cs="宋体" w:hint="eastAsia"/>
                <w:sz w:val="18"/>
                <w:szCs w:val="18"/>
              </w:rPr>
              <w:t>资金来源</w:t>
            </w:r>
          </w:p>
        </w:tc>
        <w:tc>
          <w:tcPr>
            <w:tcW w:w="1652"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年初预算数</w:t>
            </w:r>
          </w:p>
        </w:tc>
        <w:tc>
          <w:tcPr>
            <w:tcW w:w="1398"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全年预算数（</w:t>
            </w:r>
            <w:r>
              <w:rPr>
                <w:rFonts w:cs="宋体" w:hint="eastAsia"/>
                <w:sz w:val="18"/>
                <w:szCs w:val="18"/>
              </w:rPr>
              <w:t>A</w:t>
            </w:r>
            <w:r>
              <w:rPr>
                <w:rFonts w:cs="宋体" w:hint="eastAsia"/>
                <w:sz w:val="18"/>
                <w:szCs w:val="18"/>
              </w:rPr>
              <w:t>）</w:t>
            </w: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全年执行数（</w:t>
            </w:r>
            <w:r>
              <w:rPr>
                <w:rFonts w:cs="宋体" w:hint="eastAsia"/>
                <w:sz w:val="18"/>
                <w:szCs w:val="18"/>
              </w:rPr>
              <w:t>B</w:t>
            </w:r>
            <w:r>
              <w:rPr>
                <w:rFonts w:cs="宋体" w:hint="eastAsia"/>
                <w:sz w:val="18"/>
                <w:szCs w:val="18"/>
              </w:rPr>
              <w:t>）</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分值</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执行率</w:t>
            </w:r>
            <w:r>
              <w:rPr>
                <w:rFonts w:cs="宋体" w:hint="eastAsia"/>
                <w:sz w:val="18"/>
                <w:szCs w:val="18"/>
              </w:rPr>
              <w:t>%</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得分</w:t>
            </w:r>
          </w:p>
        </w:tc>
      </w:tr>
      <w:tr w:rsidR="003638D0" w:rsidTr="00276B0B">
        <w:trPr>
          <w:trHeight w:val="240"/>
        </w:trPr>
        <w:tc>
          <w:tcPr>
            <w:tcW w:w="1893" w:type="dxa"/>
            <w:gridSpan w:val="2"/>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2140"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pPr>
            <w:r>
              <w:rPr>
                <w:rFonts w:cs="宋体" w:hint="eastAsia"/>
                <w:sz w:val="18"/>
                <w:szCs w:val="18"/>
              </w:rPr>
              <w:t>年度资金总额：</w:t>
            </w:r>
          </w:p>
        </w:tc>
        <w:tc>
          <w:tcPr>
            <w:tcW w:w="1652"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19.55625</w:t>
            </w:r>
          </w:p>
        </w:tc>
        <w:tc>
          <w:tcPr>
            <w:tcW w:w="1398"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19.55625</w:t>
            </w: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19.55625</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100</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100 </w:t>
            </w:r>
          </w:p>
        </w:tc>
      </w:tr>
      <w:tr w:rsidR="003638D0" w:rsidTr="00276B0B">
        <w:trPr>
          <w:trHeight w:val="365"/>
        </w:trPr>
        <w:tc>
          <w:tcPr>
            <w:tcW w:w="1893" w:type="dxa"/>
            <w:gridSpan w:val="2"/>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2140"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pPr>
            <w:r>
              <w:rPr>
                <w:rFonts w:cs="宋体" w:hint="eastAsia"/>
                <w:sz w:val="18"/>
                <w:szCs w:val="18"/>
              </w:rPr>
              <w:t>  </w:t>
            </w:r>
            <w:r>
              <w:rPr>
                <w:rFonts w:cs="宋体" w:hint="eastAsia"/>
                <w:sz w:val="18"/>
                <w:szCs w:val="18"/>
              </w:rPr>
              <w:t>财政拨款</w:t>
            </w:r>
          </w:p>
        </w:tc>
        <w:tc>
          <w:tcPr>
            <w:tcW w:w="1652"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19.55625</w:t>
            </w:r>
          </w:p>
        </w:tc>
        <w:tc>
          <w:tcPr>
            <w:tcW w:w="1398"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19.55625</w:t>
            </w: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19.55625</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w:t>
            </w:r>
          </w:p>
        </w:tc>
      </w:tr>
      <w:tr w:rsidR="003638D0" w:rsidTr="00276B0B">
        <w:trPr>
          <w:trHeight w:val="410"/>
        </w:trPr>
        <w:tc>
          <w:tcPr>
            <w:tcW w:w="1893" w:type="dxa"/>
            <w:gridSpan w:val="2"/>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2140"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  </w:t>
            </w:r>
            <w:r>
              <w:rPr>
                <w:rFonts w:cs="宋体" w:hint="eastAsia"/>
                <w:sz w:val="18"/>
                <w:szCs w:val="18"/>
              </w:rPr>
              <w:t>其中：上级补助</w:t>
            </w:r>
          </w:p>
        </w:tc>
        <w:tc>
          <w:tcPr>
            <w:tcW w:w="1652"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1398"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w:t>
            </w:r>
          </w:p>
        </w:tc>
      </w:tr>
      <w:tr w:rsidR="003638D0" w:rsidTr="00276B0B">
        <w:trPr>
          <w:trHeight w:val="330"/>
        </w:trPr>
        <w:tc>
          <w:tcPr>
            <w:tcW w:w="1893" w:type="dxa"/>
            <w:gridSpan w:val="2"/>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2140"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  </w:t>
            </w:r>
            <w:r>
              <w:rPr>
                <w:rFonts w:cs="宋体" w:hint="eastAsia"/>
                <w:sz w:val="18"/>
                <w:szCs w:val="18"/>
              </w:rPr>
              <w:t>本级安排</w:t>
            </w:r>
          </w:p>
        </w:tc>
        <w:tc>
          <w:tcPr>
            <w:tcW w:w="1652"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19.55625</w:t>
            </w:r>
          </w:p>
        </w:tc>
        <w:tc>
          <w:tcPr>
            <w:tcW w:w="1398"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19.55625</w:t>
            </w: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19.55625</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w:t>
            </w:r>
          </w:p>
        </w:tc>
      </w:tr>
      <w:tr w:rsidR="003638D0" w:rsidTr="00276B0B">
        <w:trPr>
          <w:trHeight w:val="300"/>
        </w:trPr>
        <w:tc>
          <w:tcPr>
            <w:tcW w:w="1893" w:type="dxa"/>
            <w:gridSpan w:val="2"/>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2140"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pPr>
            <w:r>
              <w:rPr>
                <w:rFonts w:cs="宋体" w:hint="eastAsia"/>
                <w:sz w:val="18"/>
                <w:szCs w:val="18"/>
              </w:rPr>
              <w:t>  </w:t>
            </w:r>
            <w:r>
              <w:rPr>
                <w:rFonts w:cs="宋体" w:hint="eastAsia"/>
                <w:sz w:val="18"/>
                <w:szCs w:val="18"/>
              </w:rPr>
              <w:t>其他资金</w:t>
            </w:r>
          </w:p>
        </w:tc>
        <w:tc>
          <w:tcPr>
            <w:tcW w:w="1652"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1398"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w:t>
            </w:r>
          </w:p>
        </w:tc>
      </w:tr>
      <w:tr w:rsidR="003638D0" w:rsidTr="00276B0B">
        <w:trPr>
          <w:trHeight w:val="315"/>
        </w:trPr>
        <w:tc>
          <w:tcPr>
            <w:tcW w:w="898" w:type="dxa"/>
            <w:vMerge w:val="restart"/>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年度</w:t>
            </w:r>
          </w:p>
          <w:p w:rsidR="003638D0" w:rsidRDefault="002A7F4C" w:rsidP="00276B0B">
            <w:pPr>
              <w:pStyle w:val="a4"/>
              <w:spacing w:beforeAutospacing="0" w:afterAutospacing="0" w:line="260" w:lineRule="exact"/>
              <w:jc w:val="center"/>
            </w:pPr>
            <w:r>
              <w:rPr>
                <w:rFonts w:cs="宋体" w:hint="eastAsia"/>
                <w:sz w:val="18"/>
                <w:szCs w:val="18"/>
              </w:rPr>
              <w:t>总体</w:t>
            </w:r>
          </w:p>
          <w:p w:rsidR="003638D0" w:rsidRDefault="002A7F4C" w:rsidP="00276B0B">
            <w:pPr>
              <w:pStyle w:val="a4"/>
              <w:spacing w:beforeAutospacing="0" w:afterAutospacing="0" w:line="260" w:lineRule="exact"/>
              <w:jc w:val="center"/>
            </w:pPr>
            <w:r>
              <w:rPr>
                <w:rFonts w:cs="宋体" w:hint="eastAsia"/>
                <w:sz w:val="18"/>
                <w:szCs w:val="18"/>
              </w:rPr>
              <w:t>目标</w:t>
            </w:r>
          </w:p>
        </w:tc>
        <w:tc>
          <w:tcPr>
            <w:tcW w:w="4787" w:type="dxa"/>
            <w:gridSpan w:val="4"/>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预期目标</w:t>
            </w:r>
          </w:p>
        </w:tc>
        <w:tc>
          <w:tcPr>
            <w:tcW w:w="3487" w:type="dxa"/>
            <w:gridSpan w:val="6"/>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实际完成情况</w:t>
            </w:r>
          </w:p>
        </w:tc>
      </w:tr>
      <w:tr w:rsidR="003638D0" w:rsidTr="00276B0B">
        <w:trPr>
          <w:trHeight w:val="895"/>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4787" w:type="dxa"/>
            <w:gridSpan w:val="4"/>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pPr>
            <w:r>
              <w:rPr>
                <w:rFonts w:cs="宋体" w:hint="eastAsia"/>
                <w:sz w:val="18"/>
                <w:szCs w:val="18"/>
              </w:rPr>
              <w:t>目标</w:t>
            </w:r>
            <w:r>
              <w:rPr>
                <w:rFonts w:cs="宋体" w:hint="eastAsia"/>
                <w:sz w:val="18"/>
                <w:szCs w:val="18"/>
              </w:rPr>
              <w:t>1.</w:t>
            </w:r>
            <w:r>
              <w:rPr>
                <w:rFonts w:cs="宋体" w:hint="eastAsia"/>
                <w:sz w:val="18"/>
                <w:szCs w:val="18"/>
              </w:rPr>
              <w:t>按照开阳县</w:t>
            </w:r>
            <w:r>
              <w:rPr>
                <w:rFonts w:cs="宋体" w:hint="eastAsia"/>
                <w:sz w:val="18"/>
                <w:szCs w:val="18"/>
              </w:rPr>
              <w:t>2022</w:t>
            </w:r>
            <w:r>
              <w:rPr>
                <w:rFonts w:cs="宋体" w:hint="eastAsia"/>
                <w:sz w:val="18"/>
                <w:szCs w:val="18"/>
              </w:rPr>
              <w:t>年义务教育阶段家庭经济困难学生人数，落实家庭经济困难学生生活费补助政策；</w:t>
            </w:r>
          </w:p>
          <w:p w:rsidR="003638D0" w:rsidRDefault="002A7F4C" w:rsidP="00276B0B">
            <w:pPr>
              <w:pStyle w:val="a4"/>
              <w:spacing w:beforeAutospacing="0" w:afterAutospacing="0" w:line="260" w:lineRule="exact"/>
            </w:pPr>
            <w:r>
              <w:rPr>
                <w:rFonts w:cs="宋体" w:hint="eastAsia"/>
                <w:sz w:val="18"/>
                <w:szCs w:val="18"/>
              </w:rPr>
              <w:t>目标</w:t>
            </w:r>
            <w:r>
              <w:rPr>
                <w:rFonts w:cs="宋体" w:hint="eastAsia"/>
                <w:sz w:val="18"/>
                <w:szCs w:val="18"/>
              </w:rPr>
              <w:t>2.</w:t>
            </w:r>
            <w:r>
              <w:rPr>
                <w:rFonts w:cs="宋体" w:hint="eastAsia"/>
                <w:sz w:val="18"/>
                <w:szCs w:val="18"/>
              </w:rPr>
              <w:t>切实减轻受助学生家庭经济负担。</w:t>
            </w:r>
          </w:p>
        </w:tc>
        <w:tc>
          <w:tcPr>
            <w:tcW w:w="3487" w:type="dxa"/>
            <w:gridSpan w:val="6"/>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pPr>
            <w:r>
              <w:rPr>
                <w:rFonts w:cs="宋体" w:hint="eastAsia"/>
                <w:sz w:val="18"/>
                <w:szCs w:val="18"/>
              </w:rPr>
              <w:t>按时发放资金。</w:t>
            </w:r>
          </w:p>
        </w:tc>
      </w:tr>
      <w:tr w:rsidR="003638D0" w:rsidTr="00276B0B">
        <w:trPr>
          <w:trHeight w:val="510"/>
        </w:trPr>
        <w:tc>
          <w:tcPr>
            <w:tcW w:w="898" w:type="dxa"/>
            <w:vMerge w:val="restart"/>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绩效指标</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一级指标</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二级指标</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三级指标</w:t>
            </w:r>
          </w:p>
        </w:tc>
        <w:tc>
          <w:tcPr>
            <w:tcW w:w="1398"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年度指标值</w:t>
            </w:r>
            <w:r>
              <w:rPr>
                <w:rFonts w:cs="宋体" w:hint="eastAsia"/>
                <w:sz w:val="18"/>
                <w:szCs w:val="18"/>
              </w:rPr>
              <w:t>(A)</w:t>
            </w: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实际完成值</w:t>
            </w:r>
            <w:r>
              <w:rPr>
                <w:rFonts w:cs="宋体" w:hint="eastAsia"/>
                <w:sz w:val="18"/>
                <w:szCs w:val="18"/>
              </w:rPr>
              <w:t>(B)</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分值</w:t>
            </w:r>
          </w:p>
        </w:tc>
        <w:tc>
          <w:tcPr>
            <w:tcW w:w="552"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得分</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未完成原因分析</w:t>
            </w:r>
          </w:p>
        </w:tc>
      </w:tr>
      <w:tr w:rsidR="003638D0" w:rsidTr="00276B0B">
        <w:trPr>
          <w:trHeight w:val="640"/>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产</w:t>
            </w:r>
          </w:p>
          <w:p w:rsidR="003638D0" w:rsidRDefault="002A7F4C" w:rsidP="00276B0B">
            <w:pPr>
              <w:pStyle w:val="a4"/>
              <w:spacing w:beforeAutospacing="0" w:afterAutospacing="0" w:line="260" w:lineRule="exact"/>
              <w:jc w:val="center"/>
            </w:pPr>
            <w:r>
              <w:rPr>
                <w:rFonts w:cs="宋体" w:hint="eastAsia"/>
                <w:sz w:val="18"/>
                <w:szCs w:val="18"/>
              </w:rPr>
              <w:t>出</w:t>
            </w:r>
          </w:p>
          <w:p w:rsidR="003638D0" w:rsidRDefault="002A7F4C" w:rsidP="00276B0B">
            <w:pPr>
              <w:pStyle w:val="a4"/>
              <w:spacing w:beforeAutospacing="0" w:afterAutospacing="0" w:line="260" w:lineRule="exact"/>
              <w:jc w:val="center"/>
            </w:pPr>
            <w:r>
              <w:rPr>
                <w:rFonts w:cs="宋体" w:hint="eastAsia"/>
                <w:sz w:val="18"/>
                <w:szCs w:val="18"/>
              </w:rPr>
              <w:t>指</w:t>
            </w:r>
          </w:p>
          <w:p w:rsidR="003638D0" w:rsidRDefault="002A7F4C" w:rsidP="00276B0B">
            <w:pPr>
              <w:pStyle w:val="a4"/>
              <w:spacing w:beforeAutospacing="0" w:afterAutospacing="0" w:line="260" w:lineRule="exact"/>
              <w:jc w:val="center"/>
            </w:pPr>
            <w:r>
              <w:rPr>
                <w:rFonts w:cs="宋体" w:hint="eastAsia"/>
                <w:sz w:val="18"/>
                <w:szCs w:val="18"/>
              </w:rPr>
              <w:t>标</w:t>
            </w:r>
          </w:p>
          <w:p w:rsidR="003638D0" w:rsidRDefault="002A7F4C" w:rsidP="00276B0B">
            <w:pPr>
              <w:pStyle w:val="a4"/>
              <w:spacing w:beforeAutospacing="0" w:afterAutospacing="0" w:line="260" w:lineRule="exact"/>
              <w:jc w:val="center"/>
            </w:pPr>
            <w:r>
              <w:rPr>
                <w:rFonts w:cs="宋体" w:hint="eastAsia"/>
                <w:sz w:val="18"/>
                <w:szCs w:val="18"/>
              </w:rPr>
              <w:t>（</w:t>
            </w:r>
            <w:r>
              <w:rPr>
                <w:rFonts w:cs="宋体" w:hint="eastAsia"/>
                <w:sz w:val="18"/>
                <w:szCs w:val="18"/>
              </w:rPr>
              <w:t>50</w:t>
            </w:r>
            <w:r>
              <w:rPr>
                <w:rFonts w:cs="宋体" w:hint="eastAsia"/>
                <w:sz w:val="18"/>
                <w:szCs w:val="18"/>
              </w:rPr>
              <w:t>分）</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数量</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bottom w:w="0" w:type="dxa"/>
            </w:tcMar>
            <w:vAlign w:val="center"/>
          </w:tcPr>
          <w:p w:rsidR="003638D0" w:rsidRDefault="002A7F4C" w:rsidP="0054182B">
            <w:pPr>
              <w:pStyle w:val="a4"/>
              <w:spacing w:beforeAutospacing="0" w:afterAutospacing="0" w:line="260" w:lineRule="exact"/>
            </w:pPr>
            <w:r>
              <w:rPr>
                <w:rFonts w:cs="宋体" w:hint="eastAsia"/>
                <w:sz w:val="18"/>
                <w:szCs w:val="18"/>
              </w:rPr>
              <w:t>学生资助受益学生人数</w:t>
            </w:r>
          </w:p>
        </w:tc>
        <w:tc>
          <w:tcPr>
            <w:tcW w:w="1398" w:type="dxa"/>
            <w:tcBorders>
              <w:top w:val="single" w:sz="4" w:space="0" w:color="000000"/>
              <w:left w:val="single" w:sz="4" w:space="0" w:color="000000"/>
              <w:bottom w:val="single" w:sz="4" w:space="0" w:color="000000"/>
            </w:tcBorders>
            <w:shd w:val="clear" w:color="auto" w:fill="auto"/>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w:t>
            </w:r>
            <w:r>
              <w:rPr>
                <w:rFonts w:cs="宋体" w:hint="eastAsia"/>
                <w:sz w:val="18"/>
                <w:szCs w:val="18"/>
              </w:rPr>
              <w:t>302</w:t>
            </w:r>
            <w:r>
              <w:rPr>
                <w:rFonts w:cs="宋体" w:hint="eastAsia"/>
                <w:sz w:val="18"/>
                <w:szCs w:val="18"/>
              </w:rPr>
              <w:t>人</w:t>
            </w: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552"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r>
      <w:tr w:rsidR="003638D0" w:rsidTr="00276B0B">
        <w:trPr>
          <w:trHeight w:val="457"/>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995" w:type="dxa"/>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质量</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bottom w:w="0" w:type="dxa"/>
            </w:tcMar>
            <w:vAlign w:val="center"/>
          </w:tcPr>
          <w:p w:rsidR="003638D0" w:rsidRDefault="002A7F4C" w:rsidP="00276B0B">
            <w:pPr>
              <w:pStyle w:val="a4"/>
              <w:spacing w:beforeAutospacing="0" w:afterAutospacing="0" w:line="260" w:lineRule="exact"/>
            </w:pPr>
            <w:r>
              <w:rPr>
                <w:rFonts w:cs="宋体" w:hint="eastAsia"/>
                <w:sz w:val="18"/>
                <w:szCs w:val="18"/>
              </w:rPr>
              <w:t>资金使用合规性</w:t>
            </w:r>
          </w:p>
        </w:tc>
        <w:tc>
          <w:tcPr>
            <w:tcW w:w="1398"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合规</w:t>
            </w: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552"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r>
      <w:tr w:rsidR="003638D0" w:rsidTr="00276B0B">
        <w:trPr>
          <w:trHeight w:val="457"/>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995" w:type="dxa"/>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时效</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bottom w:w="0" w:type="dxa"/>
            </w:tcMar>
            <w:vAlign w:val="center"/>
          </w:tcPr>
          <w:p w:rsidR="003638D0" w:rsidRDefault="002A7F4C" w:rsidP="00276B0B">
            <w:pPr>
              <w:pStyle w:val="a4"/>
              <w:spacing w:beforeAutospacing="0" w:afterAutospacing="0" w:line="260" w:lineRule="exact"/>
            </w:pPr>
            <w:r>
              <w:rPr>
                <w:rFonts w:cs="宋体" w:hint="eastAsia"/>
                <w:sz w:val="18"/>
                <w:szCs w:val="18"/>
              </w:rPr>
              <w:t>学生资助发放时间</w:t>
            </w:r>
          </w:p>
        </w:tc>
        <w:tc>
          <w:tcPr>
            <w:tcW w:w="1398"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学期结束前发放</w:t>
            </w: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552"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r>
      <w:tr w:rsidR="003638D0" w:rsidTr="00276B0B">
        <w:trPr>
          <w:trHeight w:val="535"/>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995" w:type="dxa"/>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成本</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pPr>
            <w:r>
              <w:rPr>
                <w:rFonts w:cs="宋体" w:hint="eastAsia"/>
                <w:sz w:val="18"/>
                <w:szCs w:val="18"/>
              </w:rPr>
              <w:t>学生资助标准</w:t>
            </w:r>
          </w:p>
        </w:tc>
        <w:tc>
          <w:tcPr>
            <w:tcW w:w="1398"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500</w:t>
            </w:r>
            <w:r>
              <w:rPr>
                <w:rFonts w:cs="宋体" w:hint="eastAsia"/>
                <w:sz w:val="18"/>
                <w:szCs w:val="18"/>
              </w:rPr>
              <w:t>元</w:t>
            </w:r>
            <w:r>
              <w:rPr>
                <w:rFonts w:cs="宋体" w:hint="eastAsia"/>
                <w:sz w:val="18"/>
                <w:szCs w:val="18"/>
              </w:rPr>
              <w:t>/</w:t>
            </w:r>
            <w:r>
              <w:rPr>
                <w:rFonts w:cs="宋体" w:hint="eastAsia"/>
                <w:sz w:val="18"/>
                <w:szCs w:val="18"/>
              </w:rPr>
              <w:t>生·年初中住校</w:t>
            </w:r>
            <w:r>
              <w:rPr>
                <w:rFonts w:cs="宋体" w:hint="eastAsia"/>
                <w:sz w:val="18"/>
                <w:szCs w:val="18"/>
              </w:rPr>
              <w:t>1350</w:t>
            </w:r>
            <w:r>
              <w:rPr>
                <w:rFonts w:cs="宋体" w:hint="eastAsia"/>
                <w:sz w:val="18"/>
                <w:szCs w:val="18"/>
              </w:rPr>
              <w:t>元</w:t>
            </w:r>
            <w:r>
              <w:rPr>
                <w:rFonts w:cs="宋体" w:hint="eastAsia"/>
                <w:sz w:val="18"/>
                <w:szCs w:val="18"/>
              </w:rPr>
              <w:t>/</w:t>
            </w:r>
            <w:r>
              <w:rPr>
                <w:rFonts w:cs="宋体" w:hint="eastAsia"/>
                <w:sz w:val="18"/>
                <w:szCs w:val="18"/>
              </w:rPr>
              <w:t>生。年</w:t>
            </w: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552"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r>
      <w:tr w:rsidR="003638D0" w:rsidTr="00276B0B">
        <w:trPr>
          <w:trHeight w:val="750"/>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995" w:type="dxa"/>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社会效益</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bottom w:w="0" w:type="dxa"/>
            </w:tcMar>
            <w:vAlign w:val="center"/>
          </w:tcPr>
          <w:p w:rsidR="003638D0" w:rsidRDefault="002A7F4C" w:rsidP="00276B0B">
            <w:pPr>
              <w:pStyle w:val="a4"/>
              <w:spacing w:beforeAutospacing="0" w:afterAutospacing="0" w:line="260" w:lineRule="exact"/>
            </w:pPr>
            <w:r>
              <w:rPr>
                <w:rFonts w:cs="宋体" w:hint="eastAsia"/>
                <w:sz w:val="18"/>
                <w:szCs w:val="18"/>
              </w:rPr>
              <w:t>帮助家庭经济困难儿童减轻家庭经济负担。</w:t>
            </w:r>
          </w:p>
        </w:tc>
        <w:tc>
          <w:tcPr>
            <w:tcW w:w="1398" w:type="dxa"/>
            <w:tcBorders>
              <w:top w:val="single" w:sz="4" w:space="0" w:color="000000"/>
              <w:left w:val="single" w:sz="4" w:space="0" w:color="000000"/>
            </w:tcBorders>
            <w:shd w:val="clear" w:color="auto" w:fill="auto"/>
            <w:tcMar>
              <w:bottom w:w="0" w:type="dxa"/>
            </w:tcMar>
            <w:vAlign w:val="center"/>
          </w:tcPr>
          <w:p w:rsidR="003638D0" w:rsidRDefault="002A7F4C" w:rsidP="00276B0B">
            <w:pPr>
              <w:pStyle w:val="a4"/>
              <w:spacing w:beforeAutospacing="0" w:afterAutospacing="0" w:line="260" w:lineRule="exact"/>
            </w:pPr>
            <w:r>
              <w:rPr>
                <w:rFonts w:cs="宋体" w:hint="eastAsia"/>
                <w:sz w:val="18"/>
                <w:szCs w:val="18"/>
              </w:rPr>
              <w:t>得以减轻</w:t>
            </w: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552"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r>
      <w:tr w:rsidR="003638D0" w:rsidTr="00276B0B">
        <w:trPr>
          <w:trHeight w:val="510"/>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995" w:type="dxa"/>
            <w:tcBorders>
              <w:top w:val="single" w:sz="4" w:space="0" w:color="000000"/>
              <w:left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满意度指标（</w:t>
            </w:r>
            <w:r>
              <w:rPr>
                <w:rFonts w:cs="宋体" w:hint="eastAsia"/>
                <w:sz w:val="18"/>
                <w:szCs w:val="18"/>
              </w:rPr>
              <w:t>10</w:t>
            </w:r>
            <w:r>
              <w:rPr>
                <w:rFonts w:cs="宋体" w:hint="eastAsia"/>
                <w:sz w:val="18"/>
                <w:szCs w:val="18"/>
              </w:rPr>
              <w:t>分）</w:t>
            </w:r>
          </w:p>
        </w:tc>
        <w:tc>
          <w:tcPr>
            <w:tcW w:w="1524" w:type="dxa"/>
            <w:tcBorders>
              <w:top w:val="single" w:sz="4" w:space="0" w:color="000000"/>
              <w:left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服务对象满意度</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bottom w:w="0" w:type="dxa"/>
            </w:tcMar>
            <w:vAlign w:val="center"/>
          </w:tcPr>
          <w:p w:rsidR="003638D0" w:rsidRDefault="002A7F4C" w:rsidP="00276B0B">
            <w:pPr>
              <w:pStyle w:val="a4"/>
              <w:spacing w:beforeAutospacing="0" w:afterAutospacing="0" w:line="260" w:lineRule="exact"/>
            </w:pPr>
            <w:r>
              <w:rPr>
                <w:rFonts w:cs="宋体" w:hint="eastAsia"/>
                <w:sz w:val="18"/>
                <w:szCs w:val="18"/>
              </w:rPr>
              <w:t>受助家庭经济困难儿童家庭满意度和获得感</w:t>
            </w:r>
          </w:p>
        </w:tc>
        <w:tc>
          <w:tcPr>
            <w:tcW w:w="1398" w:type="dxa"/>
            <w:tcBorders>
              <w:top w:val="single" w:sz="4" w:space="0" w:color="000000"/>
              <w:left w:val="single" w:sz="4" w:space="0" w:color="000000"/>
              <w:bottom w:val="single" w:sz="4" w:space="0" w:color="000000"/>
            </w:tcBorders>
            <w:shd w:val="clear" w:color="auto" w:fill="auto"/>
            <w:tcMar>
              <w:bottom w:w="0" w:type="dxa"/>
            </w:tcMar>
            <w:vAlign w:val="center"/>
          </w:tcPr>
          <w:p w:rsidR="003638D0" w:rsidRDefault="002A7F4C" w:rsidP="00276B0B">
            <w:pPr>
              <w:pStyle w:val="a4"/>
              <w:spacing w:beforeAutospacing="0" w:afterAutospacing="0" w:line="260" w:lineRule="exact"/>
            </w:pPr>
            <w:r>
              <w:rPr>
                <w:rFonts w:cs="宋体" w:hint="eastAsia"/>
                <w:sz w:val="18"/>
                <w:szCs w:val="18"/>
              </w:rPr>
              <w:t>≥</w:t>
            </w:r>
            <w:r>
              <w:rPr>
                <w:rFonts w:cs="宋体" w:hint="eastAsia"/>
                <w:sz w:val="18"/>
                <w:szCs w:val="18"/>
              </w:rPr>
              <w:t>90%</w:t>
            </w: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552" w:type="dxa"/>
            <w:gridSpan w:val="2"/>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r>
      <w:tr w:rsidR="003638D0" w:rsidTr="00276B0B">
        <w:trPr>
          <w:trHeight w:val="410"/>
        </w:trPr>
        <w:tc>
          <w:tcPr>
            <w:tcW w:w="7083" w:type="dxa"/>
            <w:gridSpan w:val="6"/>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sz w:val="18"/>
                <w:szCs w:val="18"/>
              </w:rPr>
              <w:t>总</w:t>
            </w:r>
            <w:r>
              <w:rPr>
                <w:sz w:val="18"/>
                <w:szCs w:val="18"/>
              </w:rPr>
              <w:t xml:space="preserve">         </w:t>
            </w:r>
            <w:r>
              <w:rPr>
                <w:sz w:val="18"/>
                <w:szCs w:val="18"/>
              </w:rPr>
              <w:t>分</w:t>
            </w: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3638D0" w:rsidP="00276B0B">
            <w:pPr>
              <w:spacing w:line="260" w:lineRule="exact"/>
            </w:pPr>
          </w:p>
        </w:tc>
        <w:tc>
          <w:tcPr>
            <w:tcW w:w="1588" w:type="dxa"/>
            <w:gridSpan w:val="4"/>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pPr>
            <w:r>
              <w:rPr>
                <w:rFonts w:cs="宋体" w:hint="eastAsia"/>
                <w:sz w:val="18"/>
                <w:szCs w:val="18"/>
              </w:rPr>
              <w:t>100</w:t>
            </w:r>
          </w:p>
        </w:tc>
      </w:tr>
      <w:tr w:rsidR="003638D0" w:rsidTr="00276B0B">
        <w:trPr>
          <w:trHeight w:val="570"/>
        </w:trPr>
        <w:tc>
          <w:tcPr>
            <w:tcW w:w="898"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jc w:val="center"/>
            </w:pPr>
            <w:r>
              <w:rPr>
                <w:rFonts w:cs="宋体" w:hint="eastAsia"/>
                <w:sz w:val="18"/>
                <w:szCs w:val="18"/>
              </w:rPr>
              <w:t>绩效</w:t>
            </w:r>
          </w:p>
          <w:p w:rsidR="003638D0" w:rsidRDefault="002A7F4C" w:rsidP="00276B0B">
            <w:pPr>
              <w:pStyle w:val="a4"/>
              <w:spacing w:beforeAutospacing="0" w:afterAutospacing="0" w:line="260" w:lineRule="exact"/>
              <w:jc w:val="center"/>
            </w:pPr>
            <w:r>
              <w:rPr>
                <w:rFonts w:cs="宋体" w:hint="eastAsia"/>
                <w:sz w:val="18"/>
                <w:szCs w:val="18"/>
              </w:rPr>
              <w:t>结论</w:t>
            </w:r>
          </w:p>
        </w:tc>
        <w:tc>
          <w:tcPr>
            <w:tcW w:w="8274" w:type="dxa"/>
            <w:gridSpan w:val="10"/>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3638D0" w:rsidRDefault="002A7F4C" w:rsidP="00276B0B">
            <w:pPr>
              <w:pStyle w:val="a4"/>
              <w:spacing w:beforeAutospacing="0" w:afterAutospacing="0" w:line="260" w:lineRule="exact"/>
            </w:pPr>
            <w:r>
              <w:rPr>
                <w:rFonts w:cs="宋体" w:hint="eastAsia"/>
                <w:sz w:val="18"/>
                <w:szCs w:val="18"/>
              </w:rPr>
              <w:t>按时足额发放资金。</w:t>
            </w:r>
          </w:p>
        </w:tc>
      </w:tr>
    </w:tbl>
    <w:p w:rsidR="00276B0B" w:rsidRDefault="00276B0B" w:rsidP="00276B0B">
      <w:pPr>
        <w:ind w:firstLineChars="200" w:firstLine="420"/>
      </w:pPr>
    </w:p>
    <w:sectPr w:rsidR="00276B0B" w:rsidSect="003638D0">
      <w:footerReference w:type="default" r:id="rId7"/>
      <w:pgSz w:w="11906" w:h="16838"/>
      <w:pgMar w:top="1440" w:right="1463" w:bottom="1440" w:left="146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9DC" w:rsidRDefault="009D59DC" w:rsidP="003638D0">
      <w:r>
        <w:separator/>
      </w:r>
    </w:p>
  </w:endnote>
  <w:endnote w:type="continuationSeparator" w:id="0">
    <w:p w:rsidR="009D59DC" w:rsidRDefault="009D59DC" w:rsidP="003638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FZShuTi"/>
    <w:panose1 w:val="03000509000000000000"/>
    <w:charset w:val="86"/>
    <w:family w:val="script"/>
    <w:pitch w:val="fixed"/>
    <w:sig w:usb0="00000001" w:usb1="080E0000" w:usb2="00000010" w:usb3="00000000" w:csb0="00040000" w:csb1="00000000"/>
  </w:font>
  <w:font w:name="仿宋_GB2312">
    <w:altName w:val="FangSong"/>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8D0" w:rsidRDefault="007E5B45">
    <w:pPr>
      <w:pStyle w:val="a3"/>
    </w:pPr>
    <w:r>
      <w:pict>
        <v:rect id="文本框 1" o:spid="_x0000_s1026" style="position:absolute;margin-left:0;margin-top:0;width:2in;height:2in;z-index:25165926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yF0LBywEAAJsDAAAOAAAAAAAAAAEAIAAAAB8BAABkcnMvZTJv&#10;RG9jLnhtbFBLBQYAAAAABgAGAFkBAABcBQAAAAA=&#10;" filled="f" stroked="f">
          <v:textbox style="mso-fit-shape-to-text:t" inset="0,0,0,0">
            <w:txbxContent>
              <w:p w:rsidR="003638D0" w:rsidRDefault="007E5B45">
                <w:pPr>
                  <w:pStyle w:val="a3"/>
                </w:pPr>
                <w:r>
                  <w:rPr>
                    <w:rFonts w:hint="eastAsia"/>
                  </w:rPr>
                  <w:fldChar w:fldCharType="begin"/>
                </w:r>
                <w:r w:rsidR="002A7F4C">
                  <w:rPr>
                    <w:rFonts w:hint="eastAsia"/>
                  </w:rPr>
                  <w:instrText xml:space="preserve"> PAGE  \* MERGEFORMAT </w:instrText>
                </w:r>
                <w:r>
                  <w:rPr>
                    <w:rFonts w:hint="eastAsia"/>
                  </w:rPr>
                  <w:fldChar w:fldCharType="separate"/>
                </w:r>
                <w:r w:rsidR="00866D4C">
                  <w:rPr>
                    <w:noProof/>
                  </w:rPr>
                  <w:t>8</w:t>
                </w:r>
                <w:r>
                  <w:rPr>
                    <w:rFonts w:hint="eastAsia"/>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9DC" w:rsidRDefault="009D59DC" w:rsidP="003638D0">
      <w:r>
        <w:separator/>
      </w:r>
    </w:p>
  </w:footnote>
  <w:footnote w:type="continuationSeparator" w:id="0">
    <w:p w:rsidR="009D59DC" w:rsidRDefault="009D59DC" w:rsidP="003638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A2OTA3OTgyMTFmMWNiNDlmNzkyZTdhYWEwZTBjMzUifQ=="/>
  </w:docVars>
  <w:rsids>
    <w:rsidRoot w:val="025B24F8"/>
    <w:rsid w:val="00276B0B"/>
    <w:rsid w:val="002A7F4C"/>
    <w:rsid w:val="003638D0"/>
    <w:rsid w:val="0054182B"/>
    <w:rsid w:val="007E5B45"/>
    <w:rsid w:val="00866D4C"/>
    <w:rsid w:val="009D59DC"/>
    <w:rsid w:val="025B24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38D0"/>
    <w:pPr>
      <w:widowControl w:val="0"/>
      <w:jc w:val="both"/>
    </w:pPr>
    <w:rPr>
      <w:rFonts w:ascii="Calibri" w:eastAsia="宋体"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638D0"/>
    <w:pPr>
      <w:tabs>
        <w:tab w:val="center" w:pos="4153"/>
        <w:tab w:val="right" w:pos="8306"/>
      </w:tabs>
      <w:snapToGrid w:val="0"/>
      <w:jc w:val="left"/>
    </w:pPr>
    <w:rPr>
      <w:sz w:val="18"/>
    </w:rPr>
  </w:style>
  <w:style w:type="paragraph" w:styleId="a4">
    <w:name w:val="Normal (Web)"/>
    <w:basedOn w:val="a"/>
    <w:qFormat/>
    <w:rsid w:val="003638D0"/>
    <w:pPr>
      <w:spacing w:beforeAutospacing="1" w:afterAutospacing="1"/>
      <w:jc w:val="left"/>
    </w:pPr>
    <w:rPr>
      <w:rFonts w:cs="Times New Roman"/>
      <w:kern w:val="0"/>
      <w:sz w:val="24"/>
    </w:rPr>
  </w:style>
  <w:style w:type="paragraph" w:customStyle="1" w:styleId="Bodytext1">
    <w:name w:val="Body text|1"/>
    <w:basedOn w:val="a"/>
    <w:qFormat/>
    <w:rsid w:val="003638D0"/>
    <w:pPr>
      <w:spacing w:line="420" w:lineRule="auto"/>
      <w:ind w:firstLine="400"/>
    </w:pPr>
    <w:rPr>
      <w:rFonts w:ascii="宋体" w:hAnsi="宋体" w:cs="宋体"/>
      <w:sz w:val="22"/>
      <w:szCs w:val="22"/>
      <w:lang w:val="zh-TW" w:eastAsia="zh-TW" w:bidi="zh-TW"/>
    </w:rPr>
  </w:style>
  <w:style w:type="paragraph" w:styleId="a5">
    <w:name w:val="header"/>
    <w:basedOn w:val="a"/>
    <w:link w:val="Char"/>
    <w:rsid w:val="00866D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66D4C"/>
    <w:rPr>
      <w:rFonts w:ascii="Calibri" w:eastAsia="宋体"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2023-07-30T05:48:00Z</dcterms:created>
  <dcterms:modified xsi:type="dcterms:W3CDTF">2023-08-02T09:51:00Z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BCE2A1DDAE5F4599AAC3B8D829650C6E_11</vt:lpwstr>
  </property>
</Properties>
</file>